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422"/>
        </w:tabs>
        <w:spacing w:line="560" w:lineRule="exact"/>
        <w:rPr>
          <w:rFonts w:hint="eastAsia" w:ascii="黑体" w:hAnsi="黑体" w:eastAsia="黑体"/>
          <w:bCs/>
          <w:color w:val="000000"/>
          <w:sz w:val="32"/>
          <w:szCs w:val="32"/>
        </w:rPr>
      </w:pPr>
      <w:r>
        <w:rPr>
          <w:rFonts w:hint="eastAsia" w:ascii="黑体" w:hAnsi="黑体" w:eastAsia="黑体"/>
          <w:bCs/>
          <w:color w:val="000000"/>
          <w:sz w:val="32"/>
          <w:szCs w:val="32"/>
        </w:rPr>
        <w:t>附件</w:t>
      </w:r>
      <w:r>
        <w:rPr>
          <w:rFonts w:ascii="黑体" w:hAnsi="黑体" w:eastAsia="黑体"/>
          <w:bCs/>
          <w:color w:val="000000"/>
          <w:sz w:val="32"/>
          <w:szCs w:val="32"/>
        </w:rPr>
        <w:t>1</w:t>
      </w:r>
    </w:p>
    <w:p>
      <w:pPr>
        <w:tabs>
          <w:tab w:val="center" w:pos="4422"/>
        </w:tabs>
        <w:spacing w:line="560" w:lineRule="exact"/>
        <w:rPr>
          <w:rFonts w:hint="eastAsia" w:ascii="黑体" w:hAnsi="黑体" w:eastAsia="黑体"/>
          <w:bCs/>
          <w:color w:val="000000"/>
          <w:sz w:val="32"/>
          <w:szCs w:val="32"/>
        </w:rPr>
      </w:pPr>
    </w:p>
    <w:p>
      <w:pPr>
        <w:tabs>
          <w:tab w:val="center" w:pos="4422"/>
        </w:tabs>
        <w:spacing w:line="560" w:lineRule="exact"/>
        <w:jc w:val="center"/>
        <w:rPr>
          <w:rFonts w:eastAsia="方正小标宋简体"/>
          <w:sz w:val="36"/>
          <w:szCs w:val="36"/>
        </w:rPr>
      </w:pPr>
      <w:r>
        <w:rPr>
          <w:rFonts w:hint="eastAsia" w:eastAsia="方正小标宋简体"/>
          <w:bCs/>
          <w:color w:val="000000"/>
          <w:sz w:val="36"/>
          <w:szCs w:val="36"/>
          <w:lang w:eastAsia="zh-CN"/>
        </w:rPr>
        <w:t>2018</w:t>
      </w:r>
      <w:r>
        <w:rPr>
          <w:rFonts w:hint="eastAsia" w:eastAsia="方正小标宋简体"/>
          <w:bCs/>
          <w:color w:val="000000"/>
          <w:sz w:val="36"/>
          <w:szCs w:val="36"/>
        </w:rPr>
        <w:t>年度广东学校德育科研课题申报指南</w:t>
      </w:r>
    </w:p>
    <w:p>
      <w:pPr>
        <w:spacing w:line="560" w:lineRule="exact"/>
        <w:rPr>
          <w:rFonts w:eastAsia="仿宋_GB2312"/>
          <w:sz w:val="32"/>
          <w:szCs w:val="32"/>
        </w:rPr>
      </w:pPr>
    </w:p>
    <w:p>
      <w:pPr>
        <w:spacing w:line="560" w:lineRule="exact"/>
        <w:ind w:firstLine="795"/>
        <w:rPr>
          <w:rFonts w:eastAsia="黑体"/>
          <w:color w:val="000000"/>
          <w:sz w:val="32"/>
          <w:szCs w:val="32"/>
        </w:rPr>
      </w:pPr>
      <w:r>
        <w:rPr>
          <w:rFonts w:hint="eastAsia" w:eastAsia="黑体"/>
          <w:color w:val="000000"/>
          <w:sz w:val="32"/>
          <w:szCs w:val="32"/>
        </w:rPr>
        <w:t>一、课题说明</w:t>
      </w:r>
    </w:p>
    <w:p>
      <w:pPr>
        <w:spacing w:line="560" w:lineRule="exact"/>
        <w:ind w:firstLine="795"/>
        <w:rPr>
          <w:rFonts w:eastAsia="仿宋_GB2312"/>
          <w:color w:val="000000"/>
          <w:sz w:val="32"/>
          <w:szCs w:val="32"/>
        </w:rPr>
      </w:pPr>
      <w:r>
        <w:rPr>
          <w:rFonts w:hint="eastAsia" w:eastAsia="楷体_GB2312"/>
          <w:color w:val="000000"/>
          <w:sz w:val="32"/>
          <w:szCs w:val="32"/>
        </w:rPr>
        <w:t>（一）绩效目标。</w:t>
      </w:r>
      <w:r>
        <w:rPr>
          <w:rFonts w:hint="eastAsia" w:eastAsia="仿宋_GB2312"/>
          <w:color w:val="000000"/>
          <w:sz w:val="32"/>
          <w:szCs w:val="32"/>
        </w:rPr>
        <w:t>凝聚一批德育骨干教师队伍，产生一批高质量德育研究成果特别是实践性研究成果，提升我省学校德育科研的质量、水平和转化为具体实践的能力，促进学校德育的科学发展。</w:t>
      </w:r>
    </w:p>
    <w:p>
      <w:pPr>
        <w:spacing w:line="560" w:lineRule="exact"/>
        <w:ind w:firstLine="795"/>
        <w:rPr>
          <w:rFonts w:eastAsia="仿宋_GB2312"/>
          <w:sz w:val="32"/>
          <w:szCs w:val="32"/>
        </w:rPr>
      </w:pPr>
      <w:r>
        <w:rPr>
          <w:rFonts w:hint="eastAsia" w:eastAsia="楷体_GB2312"/>
          <w:color w:val="000000"/>
          <w:sz w:val="32"/>
          <w:szCs w:val="32"/>
        </w:rPr>
        <w:t>（二）课题分类。</w:t>
      </w:r>
      <w:r>
        <w:rPr>
          <w:rFonts w:hint="eastAsia" w:eastAsia="仿宋_GB2312"/>
          <w:color w:val="000000"/>
          <w:sz w:val="32"/>
          <w:szCs w:val="32"/>
          <w:lang w:eastAsia="zh-CN"/>
        </w:rPr>
        <w:t>2018</w:t>
      </w:r>
      <w:r>
        <w:rPr>
          <w:rFonts w:hint="eastAsia" w:eastAsia="仿宋_GB2312"/>
          <w:color w:val="000000"/>
          <w:sz w:val="32"/>
          <w:szCs w:val="32"/>
        </w:rPr>
        <w:t>年度广东学校德育科研课题立项类型分为省教育科学</w:t>
      </w:r>
      <w:r>
        <w:rPr>
          <w:rFonts w:eastAsia="仿宋_GB2312"/>
          <w:color w:val="000000"/>
          <w:sz w:val="32"/>
          <w:szCs w:val="32"/>
        </w:rPr>
        <w:t>“</w:t>
      </w:r>
      <w:r>
        <w:rPr>
          <w:rFonts w:hint="eastAsia" w:eastAsia="仿宋_GB2312"/>
          <w:color w:val="000000"/>
          <w:sz w:val="32"/>
          <w:szCs w:val="32"/>
        </w:rPr>
        <w:t>十三五</w:t>
      </w:r>
      <w:r>
        <w:rPr>
          <w:rFonts w:eastAsia="仿宋_GB2312"/>
          <w:color w:val="000000"/>
          <w:sz w:val="32"/>
          <w:szCs w:val="32"/>
        </w:rPr>
        <w:t>”</w:t>
      </w:r>
      <w:r>
        <w:rPr>
          <w:rFonts w:hint="eastAsia" w:eastAsia="仿宋_GB2312"/>
          <w:color w:val="000000"/>
          <w:sz w:val="32"/>
          <w:szCs w:val="32"/>
        </w:rPr>
        <w:t>规划研究项目（德育专项）</w:t>
      </w:r>
      <w:r>
        <w:rPr>
          <w:rFonts w:hint="eastAsia" w:eastAsia="仿宋_GB2312"/>
          <w:sz w:val="32"/>
          <w:szCs w:val="32"/>
        </w:rPr>
        <w:t>、高校思想政治教育课题、中小学（含中职学校，下同）德育课题三类。</w:t>
      </w:r>
    </w:p>
    <w:p>
      <w:pPr>
        <w:spacing w:line="560" w:lineRule="exact"/>
        <w:ind w:firstLine="795"/>
        <w:rPr>
          <w:rFonts w:eastAsia="仿宋_GB2312"/>
          <w:color w:val="000000"/>
          <w:sz w:val="32"/>
          <w:szCs w:val="32"/>
        </w:rPr>
      </w:pPr>
      <w:r>
        <w:rPr>
          <w:rFonts w:hint="eastAsia" w:eastAsia="楷体_GB2312"/>
          <w:sz w:val="32"/>
          <w:szCs w:val="32"/>
        </w:rPr>
        <w:t>（三）经费资助。</w:t>
      </w:r>
      <w:r>
        <w:rPr>
          <w:rFonts w:hint="eastAsia" w:eastAsia="仿宋_GB2312"/>
          <w:color w:val="000000"/>
          <w:sz w:val="32"/>
          <w:szCs w:val="32"/>
        </w:rPr>
        <w:t>省教育科学</w:t>
      </w:r>
      <w:r>
        <w:rPr>
          <w:rFonts w:eastAsia="仿宋_GB2312"/>
          <w:color w:val="000000"/>
          <w:sz w:val="32"/>
          <w:szCs w:val="32"/>
        </w:rPr>
        <w:t>“</w:t>
      </w:r>
      <w:r>
        <w:rPr>
          <w:rFonts w:hint="eastAsia" w:eastAsia="仿宋_GB2312"/>
          <w:color w:val="000000"/>
          <w:sz w:val="32"/>
          <w:szCs w:val="32"/>
        </w:rPr>
        <w:t>十三五</w:t>
      </w:r>
      <w:r>
        <w:rPr>
          <w:rFonts w:eastAsia="仿宋_GB2312"/>
          <w:color w:val="000000"/>
          <w:sz w:val="32"/>
          <w:szCs w:val="32"/>
        </w:rPr>
        <w:t>”</w:t>
      </w:r>
      <w:r>
        <w:rPr>
          <w:rFonts w:hint="eastAsia" w:eastAsia="仿宋_GB2312"/>
          <w:color w:val="000000"/>
          <w:sz w:val="32"/>
          <w:szCs w:val="32"/>
        </w:rPr>
        <w:t>规划研究项目（德育专项）属于经费资助类项目，其他两类课题不提供经费资助。资助研究经费用途：</w:t>
      </w:r>
      <w:r>
        <w:rPr>
          <w:rFonts w:eastAsia="仿宋_GB2312"/>
          <w:color w:val="000000"/>
          <w:sz w:val="32"/>
          <w:szCs w:val="32"/>
        </w:rPr>
        <w:t>1</w:t>
      </w:r>
      <w:r>
        <w:rPr>
          <w:rFonts w:hint="eastAsia" w:eastAsia="仿宋_GB2312"/>
          <w:sz w:val="32"/>
          <w:szCs w:val="32"/>
        </w:rPr>
        <w:t>．</w:t>
      </w:r>
      <w:r>
        <w:rPr>
          <w:rFonts w:hint="eastAsia" w:eastAsia="仿宋_GB2312"/>
          <w:color w:val="000000"/>
          <w:sz w:val="32"/>
          <w:szCs w:val="32"/>
        </w:rPr>
        <w:t>国内调研、差旅费。</w:t>
      </w:r>
      <w:r>
        <w:rPr>
          <w:rFonts w:eastAsia="仿宋_GB2312"/>
          <w:color w:val="000000"/>
          <w:sz w:val="32"/>
          <w:szCs w:val="32"/>
        </w:rPr>
        <w:t>2</w:t>
      </w:r>
      <w:r>
        <w:rPr>
          <w:rFonts w:hint="eastAsia" w:eastAsia="仿宋_GB2312"/>
          <w:sz w:val="32"/>
          <w:szCs w:val="32"/>
        </w:rPr>
        <w:t>．</w:t>
      </w:r>
      <w:r>
        <w:rPr>
          <w:rFonts w:hint="eastAsia" w:eastAsia="仿宋_GB2312"/>
          <w:color w:val="000000"/>
          <w:sz w:val="32"/>
          <w:szCs w:val="32"/>
        </w:rPr>
        <w:t>资料收集、复印、翻拍、翻译费以及少量必要图书购置费。</w:t>
      </w:r>
      <w:r>
        <w:rPr>
          <w:rFonts w:eastAsia="仿宋_GB2312"/>
          <w:color w:val="000000"/>
          <w:sz w:val="32"/>
          <w:szCs w:val="32"/>
        </w:rPr>
        <w:t>3</w:t>
      </w:r>
      <w:r>
        <w:rPr>
          <w:rFonts w:hint="eastAsia" w:eastAsia="仿宋_GB2312"/>
          <w:sz w:val="32"/>
          <w:szCs w:val="32"/>
        </w:rPr>
        <w:t>．</w:t>
      </w:r>
      <w:r>
        <w:rPr>
          <w:rFonts w:hint="eastAsia" w:eastAsia="仿宋_GB2312"/>
          <w:color w:val="000000"/>
          <w:sz w:val="32"/>
          <w:szCs w:val="32"/>
        </w:rPr>
        <w:t>小型会议费。</w:t>
      </w:r>
      <w:r>
        <w:rPr>
          <w:rFonts w:eastAsia="仿宋_GB2312"/>
          <w:color w:val="000000"/>
          <w:sz w:val="32"/>
          <w:szCs w:val="32"/>
        </w:rPr>
        <w:t>4</w:t>
      </w:r>
      <w:r>
        <w:rPr>
          <w:rFonts w:hint="eastAsia" w:eastAsia="仿宋_GB2312"/>
          <w:sz w:val="32"/>
          <w:szCs w:val="32"/>
        </w:rPr>
        <w:t>．</w:t>
      </w:r>
      <w:r>
        <w:rPr>
          <w:rFonts w:hint="eastAsia" w:eastAsia="仿宋_GB2312"/>
          <w:color w:val="000000"/>
          <w:sz w:val="32"/>
          <w:szCs w:val="32"/>
        </w:rPr>
        <w:t>计算机使用费。</w:t>
      </w:r>
      <w:r>
        <w:rPr>
          <w:rFonts w:eastAsia="仿宋_GB2312"/>
          <w:color w:val="000000"/>
          <w:sz w:val="32"/>
          <w:szCs w:val="32"/>
        </w:rPr>
        <w:t>5</w:t>
      </w:r>
      <w:r>
        <w:rPr>
          <w:rFonts w:hint="eastAsia" w:eastAsia="仿宋_GB2312"/>
          <w:sz w:val="32"/>
          <w:szCs w:val="32"/>
        </w:rPr>
        <w:t>．</w:t>
      </w:r>
      <w:r>
        <w:rPr>
          <w:rFonts w:hint="eastAsia" w:eastAsia="仿宋_GB2312"/>
          <w:color w:val="000000"/>
          <w:sz w:val="32"/>
          <w:szCs w:val="32"/>
        </w:rPr>
        <w:t>成果印刷费。</w:t>
      </w:r>
      <w:r>
        <w:rPr>
          <w:rFonts w:eastAsia="仿宋_GB2312"/>
          <w:color w:val="000000"/>
          <w:sz w:val="32"/>
          <w:szCs w:val="32"/>
        </w:rPr>
        <w:t>6</w:t>
      </w:r>
      <w:r>
        <w:rPr>
          <w:rFonts w:hint="eastAsia" w:eastAsia="仿宋_GB2312"/>
          <w:sz w:val="32"/>
          <w:szCs w:val="32"/>
        </w:rPr>
        <w:t>．</w:t>
      </w:r>
      <w:r>
        <w:rPr>
          <w:rFonts w:hint="eastAsia" w:eastAsia="仿宋_GB2312"/>
          <w:color w:val="000000"/>
          <w:sz w:val="32"/>
          <w:szCs w:val="32"/>
        </w:rPr>
        <w:t>劳务酬金及咨询费。</w:t>
      </w:r>
    </w:p>
    <w:p>
      <w:pPr>
        <w:spacing w:line="560" w:lineRule="exact"/>
        <w:ind w:firstLine="640" w:firstLineChars="200"/>
        <w:rPr>
          <w:rFonts w:eastAsia="黑体"/>
          <w:color w:val="000000"/>
          <w:sz w:val="32"/>
          <w:szCs w:val="32"/>
        </w:rPr>
      </w:pPr>
      <w:r>
        <w:rPr>
          <w:rFonts w:hint="eastAsia" w:eastAsia="黑体"/>
          <w:color w:val="000000"/>
          <w:sz w:val="32"/>
          <w:szCs w:val="32"/>
        </w:rPr>
        <w:t>二、申报范围</w:t>
      </w:r>
    </w:p>
    <w:p>
      <w:pPr>
        <w:spacing w:line="560" w:lineRule="exact"/>
        <w:ind w:firstLine="640" w:firstLineChars="200"/>
        <w:rPr>
          <w:rFonts w:hint="eastAsia" w:ascii="仿宋_GB2312" w:hAnsi="仿宋_GB2312" w:eastAsia="仿宋_GB2312" w:cs="仿宋_GB2312"/>
          <w:color w:val="000000"/>
          <w:sz w:val="32"/>
          <w:szCs w:val="32"/>
        </w:rPr>
      </w:pPr>
      <w:r>
        <w:rPr>
          <w:rFonts w:hint="eastAsia" w:eastAsia="仿宋_GB2312"/>
          <w:color w:val="000000"/>
          <w:sz w:val="32"/>
          <w:szCs w:val="32"/>
        </w:rPr>
        <w:t>（一）</w:t>
      </w:r>
      <w:r>
        <w:rPr>
          <w:rFonts w:hint="eastAsia" w:eastAsia="仿宋_GB2312"/>
          <w:color w:val="000000"/>
          <w:sz w:val="32"/>
          <w:szCs w:val="32"/>
          <w:lang w:eastAsia="zh-CN"/>
        </w:rPr>
        <w:t>2018</w:t>
      </w:r>
      <w:r>
        <w:rPr>
          <w:rFonts w:hint="eastAsia" w:eastAsia="仿宋_GB2312"/>
          <w:color w:val="000000"/>
          <w:sz w:val="32"/>
          <w:szCs w:val="32"/>
        </w:rPr>
        <w:t>年度广东学校德育科研课题面向我省各级各类学校德育工作者和教育部门德育工作管理人员以及其他相关德育工作研究人员申报。凡未完成国家社科基金项目、全国教育科学规划项目、广东省哲学社会科学规划项目以及广东省教育厅科研项目的项目负责人不得申报。每个项目负责人只能申报一个课题，且不能作为课题组成员参加其他项目的申报。</w:t>
      </w:r>
      <w:r>
        <w:rPr>
          <w:rFonts w:eastAsia="仿宋_GB2312"/>
          <w:color w:val="000000"/>
          <w:sz w:val="32"/>
          <w:szCs w:val="32"/>
        </w:rPr>
        <w:br w:type="textWrapping"/>
      </w:r>
      <w:r>
        <w:rPr>
          <w:rFonts w:ascii="仿宋_GB2312" w:eastAsia="仿宋_GB2312"/>
          <w:color w:val="000000"/>
          <w:sz w:val="32"/>
          <w:szCs w:val="32"/>
        </w:rPr>
        <w:t xml:space="preserve">    </w:t>
      </w:r>
      <w:r>
        <w:rPr>
          <w:rFonts w:hint="eastAsia" w:ascii="仿宋_GB2312" w:hAnsi="仿宋_GB2312" w:eastAsia="仿宋_GB2312" w:cs="仿宋_GB2312"/>
          <w:color w:val="000000"/>
          <w:sz w:val="32"/>
          <w:szCs w:val="32"/>
        </w:rPr>
        <w:t>（二）申报者须依据《</w:t>
      </w:r>
      <w:r>
        <w:rPr>
          <w:rFonts w:hint="eastAsia" w:ascii="仿宋_GB2312" w:hAnsi="仿宋_GB2312" w:eastAsia="仿宋_GB2312" w:cs="仿宋_GB2312"/>
          <w:color w:val="000000"/>
          <w:sz w:val="32"/>
          <w:szCs w:val="32"/>
          <w:lang w:eastAsia="zh-CN"/>
        </w:rPr>
        <w:t>2018</w:t>
      </w:r>
      <w:r>
        <w:rPr>
          <w:rFonts w:hint="eastAsia" w:ascii="仿宋_GB2312" w:hAnsi="仿宋_GB2312" w:eastAsia="仿宋_GB2312" w:cs="仿宋_GB2312"/>
          <w:color w:val="000000"/>
          <w:sz w:val="32"/>
          <w:szCs w:val="32"/>
        </w:rPr>
        <w:t>年度广东学校德育科研课题指南》（见附1）进行选题申报，并在申报时明确申报课题类别，即从省教育科学“十三五”规划研究项目（德育专项）</w:t>
      </w:r>
      <w:r>
        <w:rPr>
          <w:rFonts w:hint="eastAsia" w:ascii="仿宋_GB2312" w:hAnsi="仿宋_GB2312" w:eastAsia="仿宋_GB2312" w:cs="仿宋_GB2312"/>
          <w:sz w:val="32"/>
          <w:szCs w:val="32"/>
        </w:rPr>
        <w:t>、高校思想政治教育课题或中小学德育课题中选择1项。上述</w:t>
      </w:r>
      <w:r>
        <w:rPr>
          <w:rFonts w:hint="eastAsia" w:ascii="仿宋_GB2312" w:hAnsi="仿宋_GB2312" w:eastAsia="仿宋_GB2312" w:cs="仿宋_GB2312"/>
          <w:color w:val="000000"/>
          <w:sz w:val="32"/>
          <w:szCs w:val="32"/>
        </w:rPr>
        <w:t>三类课题将分别进行评审。</w:t>
      </w:r>
    </w:p>
    <w:p>
      <w:pPr>
        <w:spacing w:line="560" w:lineRule="exact"/>
        <w:ind w:firstLine="795"/>
        <w:rPr>
          <w:rFonts w:eastAsia="黑体"/>
          <w:color w:val="000000"/>
          <w:sz w:val="32"/>
          <w:szCs w:val="32"/>
        </w:rPr>
      </w:pPr>
      <w:r>
        <w:rPr>
          <w:rFonts w:hint="eastAsia" w:eastAsia="黑体"/>
          <w:color w:val="000000"/>
          <w:sz w:val="32"/>
          <w:szCs w:val="32"/>
        </w:rPr>
        <w:t>三、申报要求</w:t>
      </w:r>
    </w:p>
    <w:p>
      <w:pPr>
        <w:spacing w:line="560" w:lineRule="exact"/>
        <w:ind w:firstLine="640" w:firstLineChars="200"/>
        <w:rPr>
          <w:rFonts w:eastAsia="仿宋_GB2312"/>
          <w:color w:val="000000"/>
          <w:sz w:val="32"/>
          <w:szCs w:val="32"/>
        </w:rPr>
      </w:pPr>
      <w:r>
        <w:rPr>
          <w:rFonts w:hint="eastAsia" w:eastAsia="楷体_GB2312"/>
          <w:color w:val="000000"/>
          <w:sz w:val="32"/>
          <w:szCs w:val="32"/>
        </w:rPr>
        <w:t>（一）申报数量。</w:t>
      </w:r>
      <w:r>
        <w:rPr>
          <w:rFonts w:hint="eastAsia" w:eastAsia="仿宋_GB2312"/>
          <w:color w:val="000000"/>
          <w:sz w:val="32"/>
          <w:szCs w:val="32"/>
          <w:lang w:eastAsia="zh-CN"/>
        </w:rPr>
        <w:t>2018</w:t>
      </w:r>
      <w:r>
        <w:rPr>
          <w:rFonts w:hint="eastAsia" w:eastAsia="仿宋_GB2312"/>
          <w:color w:val="000000"/>
          <w:sz w:val="32"/>
          <w:szCs w:val="32"/>
        </w:rPr>
        <w:t>年度广东学校德育科研课题实行限额申报，具体数量要求如下：</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117"/>
        <w:gridCol w:w="201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tcBorders>
              <w:tl2br w:val="single" w:color="auto" w:sz="4" w:space="0"/>
            </w:tcBorders>
            <w:vAlign w:val="top"/>
          </w:tcPr>
          <w:p>
            <w:pPr>
              <w:jc w:val="right"/>
              <w:rPr>
                <w:rFonts w:eastAsia="仿宋_GB2312"/>
                <w:sz w:val="24"/>
                <w:szCs w:val="24"/>
              </w:rPr>
            </w:pPr>
            <w:r>
              <w:rPr>
                <w:rFonts w:hint="eastAsia" w:eastAsia="仿宋_GB2312"/>
                <w:sz w:val="24"/>
                <w:szCs w:val="24"/>
              </w:rPr>
              <w:t>课题类别</w:t>
            </w:r>
          </w:p>
          <w:p>
            <w:pPr>
              <w:rPr>
                <w:rFonts w:eastAsia="仿宋_GB2312"/>
                <w:sz w:val="24"/>
                <w:szCs w:val="24"/>
              </w:rPr>
            </w:pPr>
          </w:p>
          <w:p>
            <w:pPr>
              <w:rPr>
                <w:rFonts w:eastAsia="仿宋_GB2312"/>
                <w:sz w:val="28"/>
                <w:szCs w:val="28"/>
              </w:rPr>
            </w:pPr>
            <w:r>
              <w:rPr>
                <w:rFonts w:hint="eastAsia" w:eastAsia="仿宋_GB2312"/>
                <w:sz w:val="24"/>
                <w:szCs w:val="24"/>
              </w:rPr>
              <w:t>单位类型</w:t>
            </w:r>
          </w:p>
        </w:tc>
        <w:tc>
          <w:tcPr>
            <w:tcW w:w="3117" w:type="dxa"/>
            <w:vAlign w:val="center"/>
          </w:tcPr>
          <w:p>
            <w:pPr>
              <w:spacing w:line="440" w:lineRule="exact"/>
              <w:jc w:val="center"/>
              <w:rPr>
                <w:rFonts w:eastAsia="仿宋_GB2312"/>
                <w:color w:val="000000"/>
                <w:sz w:val="28"/>
                <w:szCs w:val="28"/>
              </w:rPr>
            </w:pPr>
            <w:r>
              <w:rPr>
                <w:rFonts w:hint="eastAsia" w:eastAsia="仿宋_GB2312"/>
                <w:color w:val="000000"/>
                <w:sz w:val="28"/>
                <w:szCs w:val="28"/>
              </w:rPr>
              <w:t>省教育科学</w:t>
            </w:r>
            <w:r>
              <w:rPr>
                <w:rFonts w:eastAsia="仿宋_GB2312"/>
                <w:color w:val="000000"/>
                <w:sz w:val="28"/>
                <w:szCs w:val="28"/>
              </w:rPr>
              <w:t>“</w:t>
            </w:r>
            <w:r>
              <w:rPr>
                <w:rFonts w:hint="eastAsia" w:eastAsia="仿宋_GB2312"/>
                <w:color w:val="000000"/>
                <w:sz w:val="28"/>
                <w:szCs w:val="28"/>
              </w:rPr>
              <w:t>十三五</w:t>
            </w:r>
            <w:r>
              <w:rPr>
                <w:rFonts w:eastAsia="仿宋_GB2312"/>
                <w:color w:val="000000"/>
                <w:sz w:val="28"/>
                <w:szCs w:val="28"/>
              </w:rPr>
              <w:t>”</w:t>
            </w:r>
            <w:r>
              <w:rPr>
                <w:rFonts w:hint="eastAsia" w:eastAsia="仿宋_GB2312"/>
                <w:color w:val="000000"/>
                <w:sz w:val="28"/>
                <w:szCs w:val="28"/>
              </w:rPr>
              <w:t>规划研究项目（德育专项）</w:t>
            </w:r>
          </w:p>
        </w:tc>
        <w:tc>
          <w:tcPr>
            <w:tcW w:w="2010" w:type="dxa"/>
            <w:vAlign w:val="center"/>
          </w:tcPr>
          <w:p>
            <w:pPr>
              <w:spacing w:line="440" w:lineRule="exact"/>
              <w:jc w:val="center"/>
              <w:rPr>
                <w:rFonts w:eastAsia="仿宋_GB2312"/>
                <w:color w:val="000000"/>
                <w:sz w:val="28"/>
                <w:szCs w:val="28"/>
              </w:rPr>
            </w:pPr>
            <w:r>
              <w:rPr>
                <w:rFonts w:hint="eastAsia" w:eastAsia="仿宋_GB2312"/>
                <w:sz w:val="28"/>
                <w:szCs w:val="28"/>
              </w:rPr>
              <w:t>高校思想政治教育课题</w:t>
            </w:r>
          </w:p>
        </w:tc>
        <w:tc>
          <w:tcPr>
            <w:tcW w:w="2265" w:type="dxa"/>
            <w:vAlign w:val="center"/>
          </w:tcPr>
          <w:p>
            <w:pPr>
              <w:spacing w:line="440" w:lineRule="exact"/>
              <w:jc w:val="center"/>
              <w:rPr>
                <w:rFonts w:eastAsia="仿宋_GB2312"/>
                <w:color w:val="000000"/>
                <w:sz w:val="28"/>
                <w:szCs w:val="28"/>
              </w:rPr>
            </w:pPr>
            <w:r>
              <w:rPr>
                <w:rFonts w:hint="eastAsia" w:eastAsia="仿宋_GB2312"/>
                <w:sz w:val="28"/>
                <w:szCs w:val="28"/>
              </w:rPr>
              <w:t>中小学德育课题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top"/>
          </w:tcPr>
          <w:p>
            <w:pPr>
              <w:spacing w:line="440" w:lineRule="exact"/>
              <w:rPr>
                <w:rFonts w:eastAsia="仿宋_GB2312"/>
                <w:color w:val="000000"/>
                <w:sz w:val="28"/>
                <w:szCs w:val="28"/>
              </w:rPr>
            </w:pPr>
            <w:r>
              <w:rPr>
                <w:rFonts w:hint="eastAsia" w:eastAsia="仿宋_GB2312"/>
                <w:color w:val="000000"/>
                <w:sz w:val="28"/>
                <w:szCs w:val="28"/>
              </w:rPr>
              <w:t>地级以上市</w:t>
            </w:r>
          </w:p>
        </w:tc>
        <w:tc>
          <w:tcPr>
            <w:tcW w:w="3117" w:type="dxa"/>
            <w:vAlign w:val="center"/>
          </w:tcPr>
          <w:p>
            <w:pPr>
              <w:spacing w:line="440" w:lineRule="exact"/>
              <w:jc w:val="center"/>
              <w:rPr>
                <w:rFonts w:hint="eastAsia" w:eastAsia="仿宋_GB2312"/>
                <w:color w:val="000000"/>
                <w:sz w:val="28"/>
                <w:szCs w:val="28"/>
                <w:lang w:val="en-US" w:eastAsia="zh-CN"/>
              </w:rPr>
            </w:pPr>
            <w:r>
              <w:rPr>
                <w:rFonts w:hint="eastAsia" w:eastAsia="仿宋_GB2312"/>
                <w:color w:val="000000"/>
                <w:sz w:val="28"/>
                <w:szCs w:val="28"/>
                <w:lang w:val="en-US" w:eastAsia="zh-CN"/>
              </w:rPr>
              <w:t>4</w:t>
            </w:r>
          </w:p>
        </w:tc>
        <w:tc>
          <w:tcPr>
            <w:tcW w:w="2010" w:type="dxa"/>
            <w:vAlign w:val="center"/>
          </w:tcPr>
          <w:p>
            <w:pPr>
              <w:spacing w:line="440" w:lineRule="exact"/>
              <w:jc w:val="center"/>
              <w:rPr>
                <w:rFonts w:eastAsia="仿宋_GB2312"/>
                <w:color w:val="000000"/>
                <w:sz w:val="28"/>
                <w:szCs w:val="28"/>
              </w:rPr>
            </w:pPr>
            <w:r>
              <w:rPr>
                <w:rFonts w:ascii="仿宋_GB2312" w:hAnsi="仿宋_GB2312" w:eastAsia="仿宋_GB2312"/>
                <w:color w:val="000000"/>
                <w:sz w:val="28"/>
                <w:szCs w:val="28"/>
              </w:rPr>
              <w:t>/</w:t>
            </w:r>
          </w:p>
        </w:tc>
        <w:tc>
          <w:tcPr>
            <w:tcW w:w="2265" w:type="dxa"/>
            <w:vAlign w:val="center"/>
          </w:tcPr>
          <w:p>
            <w:pPr>
              <w:spacing w:line="440" w:lineRule="exact"/>
              <w:jc w:val="center"/>
              <w:rPr>
                <w:rFonts w:eastAsia="仿宋_GB2312"/>
                <w:color w:val="000000"/>
                <w:sz w:val="28"/>
                <w:szCs w:val="28"/>
              </w:rPr>
            </w:pPr>
            <w:r>
              <w:rPr>
                <w:rFonts w:eastAsia="仿宋_GB2312"/>
                <w:color w:val="00000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top"/>
          </w:tcPr>
          <w:p>
            <w:pPr>
              <w:spacing w:line="440" w:lineRule="exact"/>
              <w:rPr>
                <w:rFonts w:eastAsia="仿宋_GB2312"/>
                <w:color w:val="000000"/>
                <w:sz w:val="28"/>
                <w:szCs w:val="28"/>
              </w:rPr>
            </w:pPr>
            <w:r>
              <w:rPr>
                <w:rFonts w:hint="eastAsia" w:eastAsia="仿宋_GB2312"/>
                <w:color w:val="000000"/>
                <w:sz w:val="28"/>
                <w:szCs w:val="28"/>
              </w:rPr>
              <w:t>本科院校</w:t>
            </w:r>
          </w:p>
        </w:tc>
        <w:tc>
          <w:tcPr>
            <w:tcW w:w="3117" w:type="dxa"/>
            <w:vAlign w:val="center"/>
          </w:tcPr>
          <w:p>
            <w:pPr>
              <w:spacing w:line="440" w:lineRule="exact"/>
              <w:jc w:val="center"/>
              <w:rPr>
                <w:rFonts w:hint="eastAsia" w:eastAsia="仿宋_GB2312"/>
                <w:color w:val="000000"/>
                <w:sz w:val="28"/>
                <w:szCs w:val="28"/>
                <w:lang w:val="en-US" w:eastAsia="zh-CN"/>
              </w:rPr>
            </w:pPr>
            <w:r>
              <w:rPr>
                <w:rFonts w:hint="eastAsia" w:eastAsia="仿宋_GB2312"/>
                <w:color w:val="000000"/>
                <w:sz w:val="28"/>
                <w:szCs w:val="28"/>
                <w:lang w:val="en-US" w:eastAsia="zh-CN"/>
              </w:rPr>
              <w:t>7</w:t>
            </w:r>
          </w:p>
        </w:tc>
        <w:tc>
          <w:tcPr>
            <w:tcW w:w="2010" w:type="dxa"/>
            <w:vAlign w:val="center"/>
          </w:tcPr>
          <w:p>
            <w:pPr>
              <w:spacing w:line="440" w:lineRule="exact"/>
              <w:jc w:val="center"/>
              <w:rPr>
                <w:rFonts w:eastAsia="仿宋_GB2312"/>
                <w:color w:val="000000"/>
                <w:sz w:val="28"/>
                <w:szCs w:val="28"/>
              </w:rPr>
            </w:pPr>
            <w:r>
              <w:rPr>
                <w:rFonts w:eastAsia="仿宋_GB2312"/>
                <w:color w:val="000000"/>
                <w:sz w:val="28"/>
                <w:szCs w:val="28"/>
              </w:rPr>
              <w:t>12</w:t>
            </w:r>
          </w:p>
        </w:tc>
        <w:tc>
          <w:tcPr>
            <w:tcW w:w="2265" w:type="dxa"/>
            <w:vAlign w:val="center"/>
          </w:tcPr>
          <w:p>
            <w:pPr>
              <w:spacing w:line="440" w:lineRule="exact"/>
              <w:jc w:val="center"/>
              <w:rPr>
                <w:rFonts w:eastAsia="仿宋_GB2312"/>
                <w:color w:val="000000"/>
                <w:sz w:val="28"/>
                <w:szCs w:val="28"/>
              </w:rPr>
            </w:pPr>
            <w:r>
              <w:rPr>
                <w:rFonts w:ascii="仿宋_GB2312" w:hAnsi="仿宋_GB2312" w:eastAsia="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top"/>
          </w:tcPr>
          <w:p>
            <w:pPr>
              <w:spacing w:line="440" w:lineRule="exact"/>
              <w:rPr>
                <w:rFonts w:eastAsia="仿宋_GB2312"/>
                <w:color w:val="000000"/>
                <w:sz w:val="28"/>
                <w:szCs w:val="28"/>
              </w:rPr>
            </w:pPr>
            <w:r>
              <w:rPr>
                <w:rFonts w:hint="eastAsia" w:eastAsia="仿宋_GB2312"/>
                <w:color w:val="000000"/>
                <w:sz w:val="28"/>
                <w:szCs w:val="28"/>
              </w:rPr>
              <w:t>专科院校</w:t>
            </w:r>
          </w:p>
        </w:tc>
        <w:tc>
          <w:tcPr>
            <w:tcW w:w="3117" w:type="dxa"/>
            <w:vAlign w:val="center"/>
          </w:tcPr>
          <w:p>
            <w:pPr>
              <w:spacing w:line="440" w:lineRule="exact"/>
              <w:jc w:val="center"/>
              <w:rPr>
                <w:rFonts w:hint="eastAsia" w:eastAsia="仿宋_GB2312"/>
                <w:color w:val="000000"/>
                <w:sz w:val="28"/>
                <w:szCs w:val="28"/>
                <w:lang w:val="en-US" w:eastAsia="zh-CN"/>
              </w:rPr>
            </w:pPr>
            <w:r>
              <w:rPr>
                <w:rFonts w:hint="eastAsia" w:eastAsia="仿宋_GB2312"/>
                <w:color w:val="000000"/>
                <w:sz w:val="28"/>
                <w:szCs w:val="28"/>
                <w:lang w:val="en-US" w:eastAsia="zh-CN"/>
              </w:rPr>
              <w:t>5</w:t>
            </w:r>
          </w:p>
        </w:tc>
        <w:tc>
          <w:tcPr>
            <w:tcW w:w="2010" w:type="dxa"/>
            <w:vAlign w:val="center"/>
          </w:tcPr>
          <w:p>
            <w:pPr>
              <w:spacing w:line="440" w:lineRule="exact"/>
              <w:jc w:val="center"/>
              <w:rPr>
                <w:rFonts w:eastAsia="仿宋_GB2312"/>
                <w:color w:val="000000"/>
                <w:sz w:val="28"/>
                <w:szCs w:val="28"/>
              </w:rPr>
            </w:pPr>
            <w:r>
              <w:rPr>
                <w:rFonts w:eastAsia="仿宋_GB2312"/>
                <w:color w:val="000000"/>
                <w:sz w:val="28"/>
                <w:szCs w:val="28"/>
              </w:rPr>
              <w:t>8</w:t>
            </w:r>
          </w:p>
        </w:tc>
        <w:tc>
          <w:tcPr>
            <w:tcW w:w="2265" w:type="dxa"/>
            <w:vAlign w:val="center"/>
          </w:tcPr>
          <w:p>
            <w:pPr>
              <w:spacing w:line="440" w:lineRule="exact"/>
              <w:jc w:val="center"/>
              <w:rPr>
                <w:rFonts w:eastAsia="仿宋_GB2312"/>
                <w:color w:val="000000"/>
                <w:sz w:val="28"/>
                <w:szCs w:val="28"/>
              </w:rPr>
            </w:pPr>
            <w:r>
              <w:rPr>
                <w:rFonts w:ascii="仿宋_GB2312" w:hAnsi="仿宋_GB2312" w:eastAsia="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668" w:type="dxa"/>
            <w:vAlign w:val="top"/>
          </w:tcPr>
          <w:p>
            <w:pPr>
              <w:spacing w:line="440" w:lineRule="exact"/>
              <w:rPr>
                <w:rFonts w:eastAsia="仿宋_GB2312"/>
                <w:color w:val="000000"/>
                <w:sz w:val="28"/>
                <w:szCs w:val="28"/>
              </w:rPr>
            </w:pPr>
            <w:r>
              <w:rPr>
                <w:rFonts w:hint="eastAsia" w:eastAsia="仿宋_GB2312"/>
                <w:color w:val="000000"/>
                <w:sz w:val="28"/>
                <w:szCs w:val="28"/>
              </w:rPr>
              <w:t>省属中小学</w:t>
            </w:r>
          </w:p>
        </w:tc>
        <w:tc>
          <w:tcPr>
            <w:tcW w:w="3117" w:type="dxa"/>
            <w:vAlign w:val="center"/>
          </w:tcPr>
          <w:p>
            <w:pPr>
              <w:spacing w:line="440" w:lineRule="exact"/>
              <w:jc w:val="center"/>
              <w:rPr>
                <w:rFonts w:eastAsia="仿宋_GB2312"/>
                <w:color w:val="000000"/>
                <w:sz w:val="28"/>
                <w:szCs w:val="28"/>
              </w:rPr>
            </w:pPr>
            <w:r>
              <w:rPr>
                <w:rFonts w:eastAsia="仿宋_GB2312"/>
                <w:color w:val="000000"/>
                <w:sz w:val="28"/>
                <w:szCs w:val="28"/>
              </w:rPr>
              <w:t>1</w:t>
            </w:r>
          </w:p>
        </w:tc>
        <w:tc>
          <w:tcPr>
            <w:tcW w:w="2010" w:type="dxa"/>
            <w:vAlign w:val="center"/>
          </w:tcPr>
          <w:p>
            <w:pPr>
              <w:spacing w:line="440" w:lineRule="exact"/>
              <w:jc w:val="center"/>
              <w:rPr>
                <w:rFonts w:eastAsia="仿宋_GB2312"/>
                <w:color w:val="000000"/>
                <w:sz w:val="28"/>
                <w:szCs w:val="28"/>
              </w:rPr>
            </w:pPr>
            <w:r>
              <w:rPr>
                <w:rFonts w:ascii="仿宋_GB2312" w:hAnsi="仿宋_GB2312" w:eastAsia="仿宋_GB2312"/>
                <w:color w:val="000000"/>
                <w:sz w:val="28"/>
                <w:szCs w:val="28"/>
              </w:rPr>
              <w:t>/</w:t>
            </w:r>
          </w:p>
        </w:tc>
        <w:tc>
          <w:tcPr>
            <w:tcW w:w="2265" w:type="dxa"/>
            <w:vAlign w:val="center"/>
          </w:tcPr>
          <w:p>
            <w:pPr>
              <w:spacing w:line="440" w:lineRule="exact"/>
              <w:jc w:val="center"/>
              <w:rPr>
                <w:rFonts w:eastAsia="仿宋_GB2312"/>
                <w:color w:val="000000"/>
                <w:sz w:val="28"/>
                <w:szCs w:val="28"/>
              </w:rPr>
            </w:pPr>
            <w:r>
              <w:rPr>
                <w:rFonts w:eastAsia="仿宋_GB2312"/>
                <w:color w:val="000000"/>
                <w:sz w:val="28"/>
                <w:szCs w:val="28"/>
              </w:rPr>
              <w:t>2</w:t>
            </w:r>
          </w:p>
        </w:tc>
      </w:tr>
    </w:tbl>
    <w:p>
      <w:pPr>
        <w:spacing w:line="560" w:lineRule="exact"/>
        <w:ind w:firstLine="640" w:firstLineChars="200"/>
        <w:rPr>
          <w:rFonts w:eastAsia="仿宋_GB2312"/>
          <w:color w:val="000000"/>
          <w:sz w:val="32"/>
          <w:szCs w:val="32"/>
        </w:rPr>
      </w:pPr>
      <w:r>
        <w:rPr>
          <w:rFonts w:hint="eastAsia" w:eastAsia="仿宋_GB2312"/>
          <w:color w:val="000000"/>
          <w:sz w:val="32"/>
          <w:szCs w:val="32"/>
        </w:rPr>
        <w:t>各地级以上市所推荐中小学德育课题中，中职学校申报者、心理健康教育相关课题须占有一定比例。</w:t>
      </w:r>
    </w:p>
    <w:p>
      <w:pPr>
        <w:spacing w:line="560" w:lineRule="exact"/>
        <w:ind w:firstLine="640" w:firstLineChars="200"/>
        <w:rPr>
          <w:rFonts w:eastAsia="仿宋_GB2312"/>
          <w:color w:val="000000"/>
          <w:sz w:val="32"/>
          <w:szCs w:val="32"/>
        </w:rPr>
      </w:pPr>
      <w:r>
        <w:rPr>
          <w:rFonts w:hint="eastAsia" w:eastAsia="楷体_GB2312"/>
          <w:color w:val="000000"/>
          <w:sz w:val="32"/>
          <w:szCs w:val="32"/>
        </w:rPr>
        <w:t>（二）申报材料。</w:t>
      </w:r>
      <w:r>
        <w:rPr>
          <w:rFonts w:hint="eastAsia" w:eastAsia="仿宋_GB2312"/>
          <w:color w:val="000000"/>
          <w:sz w:val="32"/>
          <w:szCs w:val="32"/>
          <w:lang w:eastAsia="zh-CN"/>
        </w:rPr>
        <w:t>2018</w:t>
      </w:r>
      <w:r>
        <w:rPr>
          <w:rFonts w:hint="eastAsia" w:eastAsia="仿宋_GB2312"/>
          <w:color w:val="000000"/>
          <w:sz w:val="32"/>
          <w:szCs w:val="32"/>
        </w:rPr>
        <w:t>年度广东省学校德育科研课题申报书（见附</w:t>
      </w:r>
      <w:r>
        <w:rPr>
          <w:rFonts w:eastAsia="仿宋_GB2312"/>
          <w:color w:val="000000"/>
          <w:sz w:val="32"/>
          <w:szCs w:val="32"/>
        </w:rPr>
        <w:t>2</w:t>
      </w:r>
      <w:r>
        <w:rPr>
          <w:rFonts w:hint="eastAsia" w:eastAsia="仿宋_GB2312"/>
          <w:color w:val="000000"/>
          <w:sz w:val="32"/>
          <w:szCs w:val="32"/>
        </w:rPr>
        <w:t>）。</w:t>
      </w:r>
    </w:p>
    <w:p>
      <w:pPr>
        <w:spacing w:line="560" w:lineRule="exact"/>
        <w:ind w:firstLine="640" w:firstLineChars="200"/>
        <w:rPr>
          <w:rFonts w:eastAsia="仿宋_GB2312"/>
          <w:color w:val="000000"/>
          <w:sz w:val="32"/>
          <w:szCs w:val="32"/>
        </w:rPr>
      </w:pPr>
      <w:r>
        <w:rPr>
          <w:rFonts w:hint="eastAsia" w:eastAsia="楷体_GB2312"/>
          <w:color w:val="000000"/>
          <w:sz w:val="32"/>
          <w:szCs w:val="32"/>
        </w:rPr>
        <w:t>（三）分配方式。</w:t>
      </w:r>
      <w:r>
        <w:rPr>
          <w:rFonts w:hint="eastAsia" w:eastAsia="仿宋_GB2312"/>
          <w:color w:val="000000"/>
          <w:sz w:val="32"/>
          <w:szCs w:val="32"/>
        </w:rPr>
        <w:t>采用专家评审方式安排。省教育厅、省财政厅将组织专家对申报项目进行评审。</w:t>
      </w:r>
    </w:p>
    <w:p>
      <w:pPr>
        <w:spacing w:line="560" w:lineRule="exact"/>
        <w:ind w:firstLine="640" w:firstLineChars="200"/>
        <w:rPr>
          <w:rFonts w:eastAsia="仿宋_GB2312"/>
          <w:color w:val="000000"/>
          <w:sz w:val="32"/>
          <w:szCs w:val="32"/>
        </w:rPr>
      </w:pPr>
      <w:r>
        <w:rPr>
          <w:rFonts w:hint="eastAsia" w:eastAsia="黑体"/>
          <w:color w:val="000000"/>
          <w:sz w:val="32"/>
          <w:szCs w:val="32"/>
        </w:rPr>
        <w:t>四、申报程序</w:t>
      </w:r>
    </w:p>
    <w:p>
      <w:pPr>
        <w:spacing w:line="560" w:lineRule="exact"/>
        <w:ind w:firstLine="640" w:firstLineChars="200"/>
        <w:rPr>
          <w:rFonts w:eastAsia="仿宋_GB2312"/>
          <w:color w:val="000000"/>
          <w:sz w:val="32"/>
          <w:szCs w:val="32"/>
        </w:rPr>
      </w:pPr>
      <w:r>
        <w:rPr>
          <w:rFonts w:hint="eastAsia" w:eastAsia="仿宋_GB2312"/>
          <w:color w:val="000000"/>
          <w:sz w:val="32"/>
          <w:szCs w:val="32"/>
        </w:rPr>
        <w:t>课题申报以各地级以上市教育局、各高等学校和省属学校为单位开展，须同时进行纸质申报和网络申报。</w:t>
      </w:r>
    </w:p>
    <w:p>
      <w:pPr>
        <w:spacing w:line="560" w:lineRule="exact"/>
        <w:ind w:firstLine="640" w:firstLineChars="200"/>
        <w:rPr>
          <w:rFonts w:eastAsia="仿宋_GB2312"/>
          <w:sz w:val="32"/>
          <w:szCs w:val="32"/>
        </w:rPr>
      </w:pPr>
      <w:r>
        <w:rPr>
          <w:rFonts w:hint="eastAsia" w:eastAsia="楷体_GB2312"/>
          <w:color w:val="000000"/>
          <w:sz w:val="32"/>
          <w:szCs w:val="32"/>
        </w:rPr>
        <w:t>（一）纸质申报。</w:t>
      </w:r>
      <w:r>
        <w:rPr>
          <w:rFonts w:hint="eastAsia" w:eastAsia="仿宋_GB2312"/>
          <w:color w:val="000000"/>
          <w:sz w:val="32"/>
          <w:szCs w:val="32"/>
        </w:rPr>
        <w:t>请各地级以上市教育局、各高校和省属</w:t>
      </w:r>
      <w:r>
        <w:rPr>
          <w:rFonts w:hint="eastAsia" w:eastAsia="仿宋_GB2312"/>
          <w:sz w:val="32"/>
          <w:szCs w:val="32"/>
        </w:rPr>
        <w:t>学校统一汇总申报材料（一个课题一份申报书），连同教育局（高校、省属中小学）课题申报管理员信息表（附</w:t>
      </w:r>
      <w:r>
        <w:rPr>
          <w:rFonts w:eastAsia="仿宋_GB2312"/>
          <w:sz w:val="32"/>
          <w:szCs w:val="32"/>
        </w:rPr>
        <w:t>3</w:t>
      </w:r>
      <w:r>
        <w:rPr>
          <w:rFonts w:hint="eastAsia" w:eastAsia="仿宋_GB2312"/>
          <w:sz w:val="32"/>
          <w:szCs w:val="32"/>
        </w:rPr>
        <w:t>）一式</w:t>
      </w:r>
      <w:r>
        <w:rPr>
          <w:rFonts w:eastAsia="仿宋_GB2312"/>
          <w:sz w:val="32"/>
          <w:szCs w:val="32"/>
        </w:rPr>
        <w:t>1</w:t>
      </w:r>
      <w:r>
        <w:rPr>
          <w:rFonts w:hint="eastAsia" w:eastAsia="仿宋_GB2312"/>
          <w:sz w:val="32"/>
          <w:szCs w:val="32"/>
        </w:rPr>
        <w:t>份，于</w:t>
      </w:r>
      <w:r>
        <w:rPr>
          <w:rFonts w:hint="eastAsia" w:eastAsia="仿宋_GB2312"/>
          <w:sz w:val="32"/>
          <w:szCs w:val="32"/>
          <w:lang w:val="en-US" w:eastAsia="zh-CN"/>
        </w:rPr>
        <w:t xml:space="preserve"> 10</w:t>
      </w:r>
      <w:r>
        <w:rPr>
          <w:rFonts w:hint="eastAsia" w:eastAsia="仿宋_GB2312"/>
          <w:sz w:val="32"/>
          <w:szCs w:val="32"/>
        </w:rPr>
        <w:t>月</w:t>
      </w:r>
      <w:r>
        <w:rPr>
          <w:rFonts w:hint="eastAsia" w:eastAsia="仿宋_GB2312"/>
          <w:sz w:val="32"/>
          <w:szCs w:val="32"/>
          <w:lang w:val="en-US" w:eastAsia="zh-CN"/>
        </w:rPr>
        <w:t>19</w:t>
      </w:r>
      <w:r>
        <w:rPr>
          <w:rFonts w:hint="eastAsia" w:eastAsia="仿宋_GB2312"/>
          <w:sz w:val="32"/>
          <w:szCs w:val="32"/>
        </w:rPr>
        <w:t>日前报至省教育厅思想政治</w:t>
      </w:r>
      <w:r>
        <w:rPr>
          <w:rFonts w:hint="eastAsia" w:eastAsia="仿宋_GB2312"/>
          <w:sz w:val="32"/>
          <w:szCs w:val="32"/>
          <w:lang w:eastAsia="zh-CN"/>
        </w:rPr>
        <w:t>工作与宣传处</w:t>
      </w:r>
      <w:r>
        <w:rPr>
          <w:rFonts w:hint="eastAsia" w:eastAsia="仿宋_GB2312"/>
          <w:sz w:val="32"/>
          <w:szCs w:val="32"/>
        </w:rPr>
        <w:t>。</w:t>
      </w:r>
    </w:p>
    <w:p>
      <w:pPr>
        <w:spacing w:line="560" w:lineRule="exact"/>
        <w:ind w:firstLine="640" w:firstLineChars="200"/>
        <w:rPr>
          <w:rFonts w:eastAsia="仿宋_GB2312"/>
          <w:sz w:val="32"/>
          <w:szCs w:val="32"/>
        </w:rPr>
      </w:pPr>
      <w:r>
        <w:rPr>
          <w:rFonts w:hint="eastAsia" w:eastAsia="楷体_GB2312"/>
          <w:sz w:val="32"/>
          <w:szCs w:val="32"/>
        </w:rPr>
        <w:t>（二）网络申报。</w:t>
      </w:r>
      <w:r>
        <w:rPr>
          <w:rFonts w:hint="eastAsia" w:eastAsia="仿宋_GB2312"/>
          <w:sz w:val="32"/>
          <w:szCs w:val="32"/>
        </w:rPr>
        <w:t>请各地级以上市教育局、各高校和省属学校同时在以下两个申报系统申报。</w:t>
      </w:r>
    </w:p>
    <w:p>
      <w:pPr>
        <w:spacing w:line="560" w:lineRule="exact"/>
        <w:ind w:firstLine="640" w:firstLineChars="200"/>
        <w:rPr>
          <w:rFonts w:hint="eastAsia" w:eastAsia="仿宋_GB2312"/>
          <w:sz w:val="32"/>
          <w:szCs w:val="32"/>
        </w:rPr>
      </w:pPr>
      <w:r>
        <w:rPr>
          <w:rFonts w:eastAsia="仿宋_GB2312"/>
          <w:sz w:val="32"/>
          <w:szCs w:val="32"/>
        </w:rPr>
        <w:t>1</w:t>
      </w:r>
      <w:r>
        <w:rPr>
          <w:rFonts w:hint="eastAsia" w:eastAsia="仿宋_GB2312"/>
          <w:sz w:val="32"/>
          <w:szCs w:val="32"/>
        </w:rPr>
        <w:t>．点击广东省教育厅官网（</w:t>
      </w:r>
      <w:r>
        <w:rPr>
          <w:rFonts w:eastAsia="仿宋_GB2312"/>
          <w:sz w:val="32"/>
          <w:szCs w:val="32"/>
        </w:rPr>
        <w:t>http://www.gdedu.gov.cn</w:t>
      </w:r>
      <w:r>
        <w:rPr>
          <w:rFonts w:hint="eastAsia" w:eastAsia="仿宋_GB2312"/>
          <w:sz w:val="32"/>
          <w:szCs w:val="32"/>
        </w:rPr>
        <w:t>）右下角</w:t>
      </w:r>
      <w:r>
        <w:rPr>
          <w:rFonts w:eastAsia="仿宋_GB2312"/>
          <w:sz w:val="32"/>
          <w:szCs w:val="32"/>
        </w:rPr>
        <w:t>—— “</w:t>
      </w:r>
      <w:r>
        <w:rPr>
          <w:rFonts w:hint="eastAsia" w:eastAsia="仿宋_GB2312"/>
          <w:sz w:val="32"/>
          <w:szCs w:val="32"/>
        </w:rPr>
        <w:t>服务通道</w:t>
      </w:r>
      <w:r>
        <w:rPr>
          <w:rFonts w:eastAsia="仿宋_GB2312"/>
          <w:sz w:val="32"/>
          <w:szCs w:val="32"/>
        </w:rPr>
        <w:t>”——“</w:t>
      </w:r>
      <w:r>
        <w:rPr>
          <w:rFonts w:hint="eastAsia" w:eastAsia="仿宋_GB2312"/>
          <w:sz w:val="32"/>
          <w:szCs w:val="32"/>
        </w:rPr>
        <w:t>专项资金管理系统</w:t>
      </w:r>
      <w:r>
        <w:rPr>
          <w:rFonts w:eastAsia="仿宋_GB2312"/>
          <w:sz w:val="32"/>
          <w:szCs w:val="32"/>
        </w:rPr>
        <w:t>”</w:t>
      </w:r>
      <w:r>
        <w:rPr>
          <w:rFonts w:hint="eastAsia" w:eastAsia="仿宋_GB2312"/>
          <w:sz w:val="32"/>
          <w:szCs w:val="32"/>
        </w:rPr>
        <w:t>（或直接输入</w:t>
      </w:r>
      <w:r>
        <w:rPr>
          <w:rFonts w:eastAsia="仿宋_GB2312"/>
          <w:sz w:val="32"/>
          <w:szCs w:val="32"/>
        </w:rPr>
        <w:t>http://zxzj.gdedu.gov.cn</w:t>
      </w:r>
      <w:r>
        <w:rPr>
          <w:rFonts w:hint="eastAsia" w:eastAsia="仿宋_GB2312"/>
          <w:sz w:val="32"/>
          <w:szCs w:val="32"/>
        </w:rPr>
        <w:t>进入</w:t>
      </w:r>
      <w:r>
        <w:rPr>
          <w:rFonts w:eastAsia="仿宋_GB2312"/>
          <w:sz w:val="32"/>
          <w:szCs w:val="32"/>
        </w:rPr>
        <w:t>“</w:t>
      </w:r>
      <w:r>
        <w:rPr>
          <w:rFonts w:hint="eastAsia" w:eastAsia="仿宋_GB2312"/>
          <w:sz w:val="32"/>
          <w:szCs w:val="32"/>
        </w:rPr>
        <w:t>专项资金管理系统</w:t>
      </w:r>
      <w:r>
        <w:rPr>
          <w:rFonts w:eastAsia="仿宋_GB2312"/>
          <w:sz w:val="32"/>
          <w:szCs w:val="32"/>
        </w:rPr>
        <w:t>”</w:t>
      </w:r>
      <w:r>
        <w:rPr>
          <w:rFonts w:hint="eastAsia" w:eastAsia="仿宋_GB2312"/>
          <w:sz w:val="32"/>
          <w:szCs w:val="32"/>
        </w:rPr>
        <w:t>）</w:t>
      </w:r>
      <w:r>
        <w:rPr>
          <w:rFonts w:eastAsia="仿宋_GB2312"/>
          <w:sz w:val="32"/>
          <w:szCs w:val="32"/>
        </w:rPr>
        <w:t xml:space="preserve"> ——</w:t>
      </w:r>
      <w:r>
        <w:rPr>
          <w:rFonts w:hint="eastAsia" w:eastAsia="仿宋_GB2312"/>
          <w:sz w:val="32"/>
          <w:szCs w:val="32"/>
        </w:rPr>
        <w:t>输入</w:t>
      </w:r>
      <w:r>
        <w:rPr>
          <w:rFonts w:eastAsia="仿宋_GB2312"/>
          <w:sz w:val="32"/>
          <w:szCs w:val="32"/>
        </w:rPr>
        <w:t xml:space="preserve"> “</w:t>
      </w:r>
      <w:r>
        <w:rPr>
          <w:rFonts w:hint="eastAsia" w:eastAsia="仿宋_GB2312"/>
          <w:sz w:val="32"/>
          <w:szCs w:val="32"/>
        </w:rPr>
        <w:t>账号</w:t>
      </w:r>
      <w:r>
        <w:rPr>
          <w:rFonts w:eastAsia="仿宋_GB2312"/>
          <w:sz w:val="32"/>
          <w:szCs w:val="32"/>
        </w:rPr>
        <w:t>”</w:t>
      </w:r>
      <w:r>
        <w:rPr>
          <w:rFonts w:hint="eastAsia" w:eastAsia="仿宋_GB2312"/>
          <w:sz w:val="32"/>
          <w:szCs w:val="32"/>
        </w:rPr>
        <w:t>和</w:t>
      </w:r>
      <w:r>
        <w:rPr>
          <w:rFonts w:eastAsia="仿宋_GB2312"/>
          <w:sz w:val="32"/>
          <w:szCs w:val="32"/>
        </w:rPr>
        <w:t>“</w:t>
      </w:r>
      <w:r>
        <w:rPr>
          <w:rFonts w:hint="eastAsia" w:eastAsia="仿宋_GB2312"/>
          <w:sz w:val="32"/>
          <w:szCs w:val="32"/>
        </w:rPr>
        <w:t>密码</w:t>
      </w:r>
      <w:r>
        <w:rPr>
          <w:rFonts w:eastAsia="仿宋_GB2312"/>
          <w:sz w:val="32"/>
          <w:szCs w:val="32"/>
        </w:rPr>
        <w:t>”</w:t>
      </w:r>
      <w:r>
        <w:rPr>
          <w:rFonts w:hint="eastAsia" w:eastAsia="仿宋_GB2312"/>
          <w:sz w:val="32"/>
          <w:szCs w:val="32"/>
        </w:rPr>
        <w:t>登陆</w:t>
      </w:r>
      <w:r>
        <w:rPr>
          <w:rFonts w:eastAsia="仿宋_GB2312"/>
          <w:sz w:val="32"/>
          <w:szCs w:val="32"/>
        </w:rPr>
        <w:t>——“</w:t>
      </w:r>
      <w:r>
        <w:rPr>
          <w:rFonts w:hint="eastAsia" w:eastAsia="仿宋_GB2312"/>
          <w:sz w:val="32"/>
          <w:szCs w:val="32"/>
        </w:rPr>
        <w:t>我的事务</w:t>
      </w:r>
      <w:r>
        <w:rPr>
          <w:rFonts w:eastAsia="仿宋_GB2312"/>
          <w:sz w:val="32"/>
          <w:szCs w:val="32"/>
        </w:rPr>
        <w:t>”——“</w:t>
      </w:r>
      <w:r>
        <w:rPr>
          <w:rFonts w:hint="eastAsia" w:eastAsia="仿宋_GB2312"/>
          <w:sz w:val="32"/>
          <w:szCs w:val="32"/>
        </w:rPr>
        <w:t>在线申请</w:t>
      </w:r>
      <w:r>
        <w:rPr>
          <w:rFonts w:eastAsia="仿宋_GB2312"/>
          <w:sz w:val="32"/>
          <w:szCs w:val="32"/>
        </w:rPr>
        <w:t>”——</w:t>
      </w:r>
      <w:r>
        <w:rPr>
          <w:rFonts w:hint="eastAsia" w:eastAsia="仿宋_GB2312"/>
          <w:sz w:val="32"/>
          <w:szCs w:val="32"/>
        </w:rPr>
        <w:t>归口处室列表</w:t>
      </w:r>
      <w:r>
        <w:rPr>
          <w:rFonts w:eastAsia="仿宋_GB2312"/>
          <w:sz w:val="32"/>
          <w:szCs w:val="32"/>
        </w:rPr>
        <w:t>“</w:t>
      </w:r>
      <w:r>
        <w:rPr>
          <w:rFonts w:hint="eastAsia" w:eastAsia="仿宋_GB2312"/>
          <w:sz w:val="32"/>
          <w:szCs w:val="32"/>
        </w:rPr>
        <w:t>思想政治</w:t>
      </w:r>
      <w:r>
        <w:rPr>
          <w:rFonts w:hint="eastAsia" w:eastAsia="仿宋_GB2312"/>
          <w:sz w:val="32"/>
          <w:szCs w:val="32"/>
          <w:lang w:eastAsia="zh-CN"/>
        </w:rPr>
        <w:t>工作与宣传处</w:t>
      </w:r>
      <w:r>
        <w:rPr>
          <w:rFonts w:eastAsia="仿宋_GB2312"/>
          <w:sz w:val="32"/>
          <w:szCs w:val="32"/>
        </w:rPr>
        <w:t>”——“</w:t>
      </w:r>
      <w:r>
        <w:rPr>
          <w:rFonts w:hint="eastAsia" w:eastAsia="仿宋_GB2312"/>
          <w:sz w:val="32"/>
          <w:szCs w:val="32"/>
        </w:rPr>
        <w:t>学校德育项目</w:t>
      </w:r>
      <w:r>
        <w:rPr>
          <w:rFonts w:eastAsia="仿宋_GB2312"/>
          <w:sz w:val="32"/>
          <w:szCs w:val="32"/>
        </w:rPr>
        <w:t>” ——“</w:t>
      </w:r>
      <w:r>
        <w:rPr>
          <w:rFonts w:hint="eastAsia" w:eastAsia="仿宋_GB2312"/>
          <w:sz w:val="32"/>
          <w:szCs w:val="32"/>
        </w:rPr>
        <w:t>在线申请</w:t>
      </w:r>
      <w:r>
        <w:rPr>
          <w:rFonts w:eastAsia="仿宋_GB2312"/>
          <w:sz w:val="32"/>
          <w:szCs w:val="32"/>
        </w:rPr>
        <w:t>”——</w:t>
      </w:r>
      <w:r>
        <w:rPr>
          <w:rFonts w:hint="eastAsia" w:eastAsia="仿宋_GB2312"/>
          <w:sz w:val="32"/>
          <w:szCs w:val="32"/>
        </w:rPr>
        <w:t>按要求对各项信息填写完整后，点击</w:t>
      </w:r>
      <w:r>
        <w:rPr>
          <w:rFonts w:eastAsia="仿宋_GB2312"/>
          <w:sz w:val="32"/>
          <w:szCs w:val="32"/>
        </w:rPr>
        <w:t>“</w:t>
      </w:r>
      <w:r>
        <w:rPr>
          <w:rFonts w:hint="eastAsia" w:eastAsia="仿宋_GB2312"/>
          <w:sz w:val="32"/>
          <w:szCs w:val="32"/>
        </w:rPr>
        <w:t>保存并发送</w:t>
      </w:r>
      <w:r>
        <w:rPr>
          <w:rFonts w:eastAsia="仿宋_GB2312"/>
          <w:sz w:val="32"/>
          <w:szCs w:val="32"/>
        </w:rPr>
        <w:t>”</w:t>
      </w:r>
      <w:r>
        <w:rPr>
          <w:rFonts w:hint="eastAsia" w:eastAsia="仿宋_GB2312"/>
          <w:sz w:val="32"/>
          <w:szCs w:val="32"/>
        </w:rPr>
        <w:t>。截止时间：</w:t>
      </w:r>
      <w:r>
        <w:rPr>
          <w:rFonts w:hint="eastAsia" w:eastAsia="仿宋_GB2312"/>
          <w:sz w:val="32"/>
          <w:szCs w:val="32"/>
          <w:lang w:val="en-US" w:eastAsia="zh-CN"/>
        </w:rPr>
        <w:t>10</w:t>
      </w:r>
      <w:r>
        <w:rPr>
          <w:rFonts w:hint="eastAsia" w:eastAsia="仿宋_GB2312"/>
          <w:sz w:val="32"/>
          <w:szCs w:val="32"/>
        </w:rPr>
        <w:t>月</w:t>
      </w:r>
      <w:r>
        <w:rPr>
          <w:rFonts w:hint="eastAsia" w:eastAsia="仿宋_GB2312"/>
          <w:sz w:val="32"/>
          <w:szCs w:val="32"/>
          <w:lang w:val="en-US" w:eastAsia="zh-CN"/>
        </w:rPr>
        <w:t>19</w:t>
      </w:r>
      <w:r>
        <w:rPr>
          <w:rFonts w:hint="eastAsia" w:eastAsia="仿宋_GB2312"/>
          <w:sz w:val="32"/>
          <w:szCs w:val="32"/>
        </w:rPr>
        <w:t>日。要求按照一份申报书一次申报进行操作，不能将所有申报书打包申报。</w:t>
      </w:r>
      <w:r>
        <w:rPr>
          <w:color w:val="000000"/>
          <w:kern w:val="0"/>
          <w:sz w:val="32"/>
          <w:szCs w:val="32"/>
        </w:rPr>
        <w:t>“</w:t>
      </w:r>
      <w:r>
        <w:rPr>
          <w:rFonts w:hint="eastAsia" w:eastAsia="仿宋_GB2312"/>
          <w:color w:val="000000"/>
          <w:kern w:val="0"/>
          <w:sz w:val="32"/>
          <w:szCs w:val="32"/>
        </w:rPr>
        <w:t>上传附件</w:t>
      </w:r>
      <w:r>
        <w:rPr>
          <w:color w:val="000000"/>
          <w:kern w:val="0"/>
          <w:sz w:val="32"/>
          <w:szCs w:val="32"/>
        </w:rPr>
        <w:t>”</w:t>
      </w:r>
      <w:r>
        <w:rPr>
          <w:rFonts w:hint="eastAsia" w:eastAsia="仿宋_GB2312"/>
          <w:color w:val="000000"/>
          <w:kern w:val="0"/>
          <w:sz w:val="32"/>
          <w:szCs w:val="32"/>
        </w:rPr>
        <w:t>环节的上传材料为各项目申报书，须使用加盖公章的纸质文本扫描版。</w:t>
      </w:r>
      <w:r>
        <w:rPr>
          <w:rFonts w:hint="eastAsia" w:eastAsia="仿宋_GB2312"/>
          <w:sz w:val="32"/>
          <w:szCs w:val="32"/>
        </w:rPr>
        <w:t>广东省教育厅专项资金管理系统运维电话：</w:t>
      </w:r>
      <w:r>
        <w:rPr>
          <w:rFonts w:eastAsia="仿宋_GB2312"/>
          <w:sz w:val="32"/>
          <w:szCs w:val="32"/>
        </w:rPr>
        <w:t>13631344542</w:t>
      </w:r>
      <w:r>
        <w:rPr>
          <w:rFonts w:hint="eastAsia" w:eastAsia="仿宋_GB2312"/>
          <w:sz w:val="32"/>
          <w:szCs w:val="32"/>
        </w:rPr>
        <w:t>。</w:t>
      </w:r>
    </w:p>
    <w:p>
      <w:pPr>
        <w:keepNext w:val="0"/>
        <w:keepLines w:val="0"/>
        <w:widowControl/>
        <w:suppressLineNumbers w:val="0"/>
        <w:ind w:firstLine="640" w:firstLineChars="200"/>
        <w:jc w:val="left"/>
        <w:rPr>
          <w:rFonts w:hint="eastAsia" w:eastAsia="仿宋_GB2312"/>
          <w:sz w:val="32"/>
          <w:szCs w:val="32"/>
        </w:rPr>
      </w:pPr>
      <w:r>
        <w:rPr>
          <w:rFonts w:eastAsia="仿宋_GB2312"/>
          <w:sz w:val="32"/>
          <w:szCs w:val="32"/>
        </w:rPr>
        <w:t>2</w:t>
      </w:r>
      <w:r>
        <w:rPr>
          <w:rFonts w:hint="eastAsia" w:eastAsia="仿宋_GB2312"/>
          <w:sz w:val="32"/>
          <w:szCs w:val="32"/>
        </w:rPr>
        <w:t>．登陆广东省高校思想政治教育科研管理信息系统</w:t>
      </w:r>
      <w:r>
        <w:rPr>
          <w:rFonts w:hint="eastAsia"/>
          <w:sz w:val="32"/>
          <w:szCs w:val="32"/>
        </w:rPr>
        <w:t>http://szky.gdedu.gov.cn</w:t>
      </w:r>
      <w:r>
        <w:rPr>
          <w:rFonts w:hint="eastAsia" w:eastAsia="仿宋_GB2312"/>
          <w:sz w:val="32"/>
          <w:szCs w:val="32"/>
        </w:rPr>
        <w:t>，为本地区或本校申报人开通在线填报账户，再由申报人在线填写申报书，填写完毕后，提交本校或本地区德育科研管理员，各校或各地区德育科研管理员应在</w:t>
      </w:r>
      <w:r>
        <w:rPr>
          <w:rFonts w:hint="eastAsia" w:eastAsia="仿宋_GB2312"/>
          <w:sz w:val="32"/>
          <w:szCs w:val="32"/>
          <w:lang w:val="en-US" w:eastAsia="zh-CN"/>
        </w:rPr>
        <w:t>10</w:t>
      </w:r>
      <w:r>
        <w:rPr>
          <w:rFonts w:hint="eastAsia" w:eastAsia="仿宋_GB2312"/>
          <w:sz w:val="32"/>
          <w:szCs w:val="32"/>
        </w:rPr>
        <w:t>月</w:t>
      </w:r>
      <w:r>
        <w:rPr>
          <w:rFonts w:hint="eastAsia" w:eastAsia="仿宋_GB2312"/>
          <w:sz w:val="32"/>
          <w:szCs w:val="32"/>
          <w:lang w:val="en-US" w:eastAsia="zh-CN"/>
        </w:rPr>
        <w:t>19</w:t>
      </w:r>
      <w:r>
        <w:rPr>
          <w:rFonts w:hint="eastAsia" w:eastAsia="仿宋_GB2312"/>
          <w:sz w:val="32"/>
          <w:szCs w:val="32"/>
        </w:rPr>
        <w:t>日前审核完毕并在线提交，</w:t>
      </w:r>
      <w:r>
        <w:rPr>
          <w:rFonts w:hint="eastAsia" w:eastAsia="仿宋_GB2312"/>
          <w:sz w:val="32"/>
          <w:szCs w:val="32"/>
          <w:lang w:val="en-US" w:eastAsia="zh-CN"/>
        </w:rPr>
        <w:t>10</w:t>
      </w:r>
      <w:r>
        <w:rPr>
          <w:rFonts w:hint="eastAsia" w:eastAsia="仿宋_GB2312"/>
          <w:sz w:val="32"/>
          <w:szCs w:val="32"/>
        </w:rPr>
        <w:t>月</w:t>
      </w:r>
      <w:r>
        <w:rPr>
          <w:rFonts w:hint="eastAsia" w:eastAsia="仿宋_GB2312"/>
          <w:sz w:val="32"/>
          <w:szCs w:val="32"/>
          <w:lang w:val="en-US" w:eastAsia="zh-CN"/>
        </w:rPr>
        <w:t>19</w:t>
      </w:r>
      <w:r>
        <w:rPr>
          <w:rFonts w:hint="eastAsia" w:eastAsia="仿宋_GB2312"/>
          <w:sz w:val="32"/>
          <w:szCs w:val="32"/>
        </w:rPr>
        <w:t>日后申报系统关闭。</w:t>
      </w:r>
      <w:r>
        <w:rPr>
          <w:rFonts w:hint="eastAsia" w:ascii="Times New Roman" w:hAnsi="Times New Roman" w:eastAsia="仿宋_GB2312" w:cs="Times New Roman"/>
          <w:kern w:val="2"/>
          <w:sz w:val="32"/>
          <w:szCs w:val="32"/>
          <w:lang w:val="en-US" w:eastAsia="zh-CN" w:bidi="ar"/>
        </w:rPr>
        <w:t>广东省高校思想政治教育科研管理信息系统管理员：伍老师，联系电话：18826237789，020-85211002，传真：020-85217115</w:t>
      </w:r>
      <w:r>
        <w:rPr>
          <w:rFonts w:hint="eastAsia"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邮箱：sxzzc@foxmail.com</w:t>
      </w:r>
      <w:r>
        <w:rPr>
          <w:rFonts w:hint="eastAsia" w:eastAsia="仿宋_GB2312" w:cs="Times New Roman"/>
          <w:kern w:val="2"/>
          <w:sz w:val="32"/>
          <w:szCs w:val="32"/>
          <w:lang w:val="en-US" w:eastAsia="zh-CN" w:bidi="ar"/>
        </w:rPr>
        <w:t>。</w:t>
      </w:r>
    </w:p>
    <w:p>
      <w:pPr>
        <w:spacing w:line="560" w:lineRule="exact"/>
        <w:jc w:val="center"/>
        <w:rPr>
          <w:rFonts w:eastAsia="仿宋_GB2312"/>
          <w:sz w:val="32"/>
          <w:szCs w:val="32"/>
        </w:rPr>
      </w:pPr>
      <w:r>
        <w:rPr>
          <w:rFonts w:eastAsia="仿宋_GB2312"/>
          <w:sz w:val="32"/>
          <w:szCs w:val="32"/>
        </w:rPr>
        <w:br w:type="page"/>
      </w:r>
    </w:p>
    <w:p>
      <w:pPr>
        <w:spacing w:line="560" w:lineRule="exact"/>
        <w:jc w:val="left"/>
        <w:rPr>
          <w:rFonts w:hint="eastAsia" w:ascii="黑体" w:hAnsi="黑体" w:eastAsia="黑体"/>
          <w:color w:val="000000"/>
          <w:sz w:val="32"/>
          <w:szCs w:val="32"/>
          <w:lang w:val="en-US" w:eastAsia="zh-CN"/>
        </w:rPr>
      </w:pPr>
      <w:r>
        <w:rPr>
          <w:rFonts w:hint="eastAsia" w:ascii="黑体" w:hAnsi="黑体" w:eastAsia="黑体"/>
          <w:color w:val="000000"/>
          <w:sz w:val="32"/>
          <w:szCs w:val="32"/>
        </w:rPr>
        <w:t>附</w:t>
      </w:r>
      <w:r>
        <w:rPr>
          <w:rFonts w:hint="eastAsia" w:ascii="黑体" w:hAnsi="黑体" w:eastAsia="黑体"/>
          <w:color w:val="000000"/>
          <w:sz w:val="32"/>
          <w:szCs w:val="32"/>
          <w:lang w:val="en-US" w:eastAsia="zh-CN"/>
        </w:rPr>
        <w:t>1</w:t>
      </w:r>
    </w:p>
    <w:p>
      <w:pPr>
        <w:spacing w:line="560" w:lineRule="exact"/>
        <w:jc w:val="left"/>
        <w:rPr>
          <w:rFonts w:hint="eastAsia" w:ascii="黑体" w:hAnsi="黑体" w:eastAsia="黑体"/>
          <w:color w:val="000000"/>
          <w:sz w:val="32"/>
          <w:szCs w:val="32"/>
          <w:lang w:val="en-US" w:eastAsia="zh-CN"/>
        </w:rPr>
      </w:pP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2018年度广东学校德育科研课题指南</w:t>
      </w:r>
    </w:p>
    <w:p>
      <w:pPr>
        <w:spacing w:line="560" w:lineRule="exact"/>
        <w:rPr>
          <w:rFonts w:ascii="仿宋_GB2312" w:eastAsia="仿宋_GB2312"/>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2018年度广东学校德育科研课题立项分为：</w:t>
      </w:r>
      <w:r>
        <w:rPr>
          <w:rFonts w:hint="eastAsia" w:ascii="仿宋_GB2312" w:hAnsi="仿宋" w:eastAsia="仿宋_GB2312" w:cs="仿宋"/>
          <w:sz w:val="32"/>
          <w:szCs w:val="32"/>
        </w:rPr>
        <w:t>①</w:t>
      </w:r>
      <w:r>
        <w:rPr>
          <w:rFonts w:hint="eastAsia" w:ascii="仿宋_GB2312" w:hAnsi="仿宋" w:eastAsia="仿宋_GB2312" w:cs="仿宋"/>
          <w:color w:val="000000"/>
          <w:sz w:val="32"/>
          <w:szCs w:val="32"/>
        </w:rPr>
        <w:t>经费资助类课题：教育科学“十三五”规划课题（德育专项）</w:t>
      </w:r>
      <w:r>
        <w:rPr>
          <w:rFonts w:hint="eastAsia" w:ascii="仿宋_GB2312" w:hAnsi="仿宋" w:eastAsia="仿宋_GB2312" w:cs="仿宋"/>
          <w:sz w:val="32"/>
          <w:szCs w:val="32"/>
        </w:rPr>
        <w:t>，②自筹经费类课题：高校思想政治教育课题、中小学（含中职学校，下同）德育课题。选题要求如下：</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一、经费资助类：</w:t>
      </w:r>
      <w:r>
        <w:rPr>
          <w:rFonts w:hint="eastAsia" w:ascii="黑体" w:hAnsi="黑体" w:eastAsia="黑体" w:cs="仿宋"/>
          <w:color w:val="000000"/>
          <w:sz w:val="32"/>
          <w:szCs w:val="32"/>
        </w:rPr>
        <w:t>教育科学“十三五”规划课题（德育专项）</w:t>
      </w:r>
    </w:p>
    <w:p>
      <w:pPr>
        <w:spacing w:line="560" w:lineRule="exact"/>
        <w:ind w:firstLine="636"/>
        <w:rPr>
          <w:rFonts w:ascii="仿宋_GB2312" w:hAnsi="仿宋" w:eastAsia="仿宋_GB2312" w:cs="仿宋"/>
          <w:sz w:val="32"/>
          <w:szCs w:val="32"/>
        </w:rPr>
      </w:pPr>
      <w:r>
        <w:rPr>
          <w:rFonts w:hint="eastAsia" w:ascii="仿宋_GB2312" w:hAnsi="仿宋" w:eastAsia="仿宋_GB2312" w:cs="仿宋"/>
          <w:color w:val="000000"/>
          <w:sz w:val="32"/>
          <w:szCs w:val="32"/>
        </w:rPr>
        <w:t>教育科学“十三五”规划课题（德育专项）分为德育理论研究、德育决策咨询研究、德育实践研究三类，选题要求分别如下：</w:t>
      </w:r>
    </w:p>
    <w:p>
      <w:pPr>
        <w:spacing w:line="560" w:lineRule="exact"/>
        <w:ind w:firstLine="636"/>
        <w:rPr>
          <w:rFonts w:ascii="楷体_GB2312" w:hAnsi="仿宋" w:eastAsia="楷体_GB2312" w:cs="仿宋"/>
          <w:sz w:val="32"/>
          <w:szCs w:val="32"/>
        </w:rPr>
      </w:pPr>
      <w:r>
        <w:rPr>
          <w:rFonts w:hint="eastAsia" w:ascii="楷体_GB2312" w:hAnsi="仿宋" w:eastAsia="楷体_GB2312" w:cs="仿宋"/>
          <w:sz w:val="32"/>
          <w:szCs w:val="32"/>
        </w:rPr>
        <w:t>（一）德育理论研究类课题</w:t>
      </w:r>
    </w:p>
    <w:p>
      <w:pPr>
        <w:spacing w:line="560" w:lineRule="exact"/>
        <w:ind w:firstLine="648"/>
        <w:rPr>
          <w:rFonts w:ascii="仿宋_GB2312" w:hAnsi="仿宋" w:eastAsia="仿宋_GB2312" w:cs="仿宋"/>
          <w:sz w:val="32"/>
          <w:szCs w:val="32"/>
        </w:rPr>
      </w:pPr>
      <w:r>
        <w:rPr>
          <w:rFonts w:hint="eastAsia" w:ascii="仿宋_GB2312" w:hAnsi="仿宋" w:eastAsia="仿宋_GB2312" w:cs="仿宋"/>
          <w:sz w:val="32"/>
          <w:szCs w:val="32"/>
        </w:rPr>
        <w:t>德育理论研究类课题申报者须根据本《课题指南》直接选题，题目不可更改。研究年限：2年。结项时需提交：①《课题研究报告》；②核心期刊和权威期刊发表论文各1篇或在省级及以上主要媒体理论版或其官微发表有影响力的文章各1篇或出版学术专著1部。</w:t>
      </w:r>
    </w:p>
    <w:p>
      <w:pPr>
        <w:pStyle w:val="7"/>
        <w:ind w:firstLine="640"/>
        <w:rPr>
          <w:rFonts w:ascii="仿宋_GB2312" w:hAnsi="仿宋" w:eastAsia="仿宋_GB2312" w:cs="仿宋"/>
          <w:sz w:val="32"/>
          <w:szCs w:val="32"/>
        </w:rPr>
      </w:pPr>
      <w:r>
        <w:rPr>
          <w:rFonts w:hint="eastAsia" w:ascii="仿宋_GB2312" w:hAnsi="仿宋" w:eastAsia="仿宋_GB2312" w:cs="仿宋"/>
          <w:sz w:val="32"/>
          <w:szCs w:val="32"/>
        </w:rPr>
        <w:t>1．广东高校学生马克思主义理论素养总体状态与提升路径研究</w:t>
      </w:r>
    </w:p>
    <w:p>
      <w:pPr>
        <w:pStyle w:val="7"/>
        <w:ind w:firstLine="640"/>
        <w:rPr>
          <w:rFonts w:ascii="仿宋_GB2312" w:hAnsi="仿宋" w:eastAsia="仿宋_GB2312" w:cs="仿宋"/>
          <w:sz w:val="32"/>
          <w:szCs w:val="32"/>
        </w:rPr>
      </w:pPr>
      <w:r>
        <w:rPr>
          <w:rFonts w:hint="eastAsia" w:ascii="仿宋_GB2312" w:hAnsi="仿宋" w:eastAsia="仿宋_GB2312" w:cs="仿宋"/>
          <w:sz w:val="32"/>
          <w:szCs w:val="32"/>
        </w:rPr>
        <w:t>2．广东高校大学生理想信念现状及教育对策研究</w:t>
      </w:r>
    </w:p>
    <w:p>
      <w:pPr>
        <w:pStyle w:val="7"/>
        <w:ind w:firstLine="640"/>
        <w:rPr>
          <w:rFonts w:ascii="仿宋_GB2312" w:hAnsi="仿宋" w:eastAsia="仿宋_GB2312" w:cs="仿宋"/>
          <w:sz w:val="32"/>
          <w:szCs w:val="32"/>
        </w:rPr>
      </w:pPr>
      <w:r>
        <w:rPr>
          <w:rFonts w:hint="eastAsia" w:ascii="仿宋_GB2312" w:hAnsi="仿宋" w:eastAsia="仿宋_GB2312" w:cs="仿宋"/>
          <w:sz w:val="32"/>
          <w:szCs w:val="32"/>
        </w:rPr>
        <w:t>3. 当前高校意识形态安全特点与发展趋势研究</w:t>
      </w:r>
    </w:p>
    <w:p>
      <w:pPr>
        <w:pStyle w:val="7"/>
        <w:ind w:firstLine="640"/>
        <w:rPr>
          <w:rFonts w:ascii="仿宋_GB2312" w:hAnsi="仿宋" w:eastAsia="仿宋_GB2312" w:cs="仿宋"/>
          <w:sz w:val="32"/>
          <w:szCs w:val="32"/>
        </w:rPr>
      </w:pPr>
      <w:r>
        <w:rPr>
          <w:rFonts w:hint="eastAsia" w:ascii="仿宋_GB2312" w:hAnsi="仿宋" w:eastAsia="仿宋_GB2312" w:cs="仿宋"/>
          <w:sz w:val="32"/>
          <w:szCs w:val="32"/>
        </w:rPr>
        <w:t>4．广东教育对外开放与意识形态互动研究</w:t>
      </w:r>
    </w:p>
    <w:p>
      <w:pPr>
        <w:pStyle w:val="7"/>
        <w:ind w:firstLine="640"/>
        <w:rPr>
          <w:rFonts w:ascii="仿宋_GB2312" w:hAnsi="仿宋" w:eastAsia="仿宋_GB2312" w:cs="仿宋"/>
          <w:sz w:val="32"/>
          <w:szCs w:val="32"/>
        </w:rPr>
      </w:pPr>
      <w:r>
        <w:rPr>
          <w:rFonts w:hint="eastAsia" w:ascii="仿宋_GB2312" w:hAnsi="仿宋" w:eastAsia="仿宋_GB2312" w:cs="仿宋"/>
          <w:sz w:val="32"/>
          <w:szCs w:val="32"/>
        </w:rPr>
        <w:t>5．党的十九大精神进课堂、进教材、进学生头脑、进网络的有效方式研究</w:t>
      </w:r>
    </w:p>
    <w:p>
      <w:pPr>
        <w:pStyle w:val="7"/>
        <w:ind w:firstLine="640"/>
        <w:rPr>
          <w:rFonts w:ascii="仿宋_GB2312" w:hAnsi="仿宋" w:eastAsia="仿宋_GB2312" w:cs="仿宋"/>
          <w:sz w:val="32"/>
          <w:szCs w:val="32"/>
        </w:rPr>
      </w:pPr>
      <w:r>
        <w:rPr>
          <w:rFonts w:hint="eastAsia" w:ascii="仿宋_GB2312" w:hAnsi="仿宋" w:eastAsia="仿宋_GB2312" w:cs="仿宋"/>
          <w:sz w:val="32"/>
          <w:szCs w:val="32"/>
        </w:rPr>
        <w:t>6．改革开放40年来广东高校思想政治工作基本经验与内在规律研究</w:t>
      </w:r>
    </w:p>
    <w:p>
      <w:pPr>
        <w:pStyle w:val="7"/>
        <w:ind w:firstLine="640"/>
        <w:rPr>
          <w:rFonts w:ascii="仿宋_GB2312" w:hAnsi="仿宋" w:eastAsia="仿宋_GB2312" w:cs="仿宋"/>
          <w:sz w:val="32"/>
          <w:szCs w:val="32"/>
        </w:rPr>
      </w:pPr>
      <w:r>
        <w:rPr>
          <w:rFonts w:hint="eastAsia" w:ascii="仿宋_GB2312" w:hAnsi="仿宋" w:eastAsia="仿宋_GB2312" w:cs="仿宋"/>
          <w:sz w:val="32"/>
          <w:szCs w:val="32"/>
        </w:rPr>
        <w:t>7．网络热点话题对大学生思想观念影响的实证研究</w:t>
      </w:r>
    </w:p>
    <w:p>
      <w:pPr>
        <w:pStyle w:val="7"/>
        <w:ind w:firstLine="640"/>
        <w:rPr>
          <w:rFonts w:ascii="仿宋_GB2312" w:hAnsi="仿宋" w:eastAsia="仿宋_GB2312" w:cs="仿宋"/>
          <w:sz w:val="32"/>
          <w:szCs w:val="32"/>
        </w:rPr>
      </w:pPr>
      <w:r>
        <w:rPr>
          <w:rFonts w:hint="eastAsia" w:ascii="仿宋_GB2312" w:hAnsi="仿宋" w:eastAsia="仿宋_GB2312" w:cs="仿宋"/>
          <w:sz w:val="32"/>
          <w:szCs w:val="32"/>
        </w:rPr>
        <w:t>8. 广东高校大学生思想成长获得感与思想政治理论课教学关系的实证研究</w:t>
      </w:r>
    </w:p>
    <w:p>
      <w:pPr>
        <w:pStyle w:val="7"/>
        <w:ind w:firstLine="640"/>
        <w:rPr>
          <w:rFonts w:ascii="仿宋_GB2312" w:hAnsi="仿宋" w:eastAsia="仿宋_GB2312" w:cs="仿宋"/>
          <w:sz w:val="32"/>
          <w:szCs w:val="32"/>
        </w:rPr>
      </w:pPr>
      <w:r>
        <w:rPr>
          <w:rFonts w:hint="eastAsia" w:ascii="仿宋_GB2312" w:hAnsi="仿宋" w:eastAsia="仿宋_GB2312" w:cs="仿宋"/>
          <w:sz w:val="32"/>
          <w:szCs w:val="32"/>
        </w:rPr>
        <w:t xml:space="preserve">9. </w:t>
      </w:r>
      <w:r>
        <w:rPr>
          <w:rFonts w:hint="eastAsia" w:ascii="仿宋_GB2312" w:hAnsi="仿宋" w:eastAsia="仿宋_GB2312" w:cs="仿宋"/>
          <w:sz w:val="32"/>
          <w:szCs w:val="32"/>
          <w:lang w:eastAsia="zh-CN"/>
        </w:rPr>
        <w:t>大数据时代</w:t>
      </w:r>
      <w:r>
        <w:rPr>
          <w:rFonts w:hint="eastAsia" w:ascii="仿宋_GB2312" w:hAnsi="仿宋" w:eastAsia="仿宋_GB2312" w:cs="仿宋"/>
          <w:sz w:val="32"/>
          <w:szCs w:val="32"/>
        </w:rPr>
        <w:t>中小学德育工作或高校思想政治工作</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rPr>
        <w:t>有效应</w:t>
      </w:r>
      <w:r>
        <w:rPr>
          <w:rFonts w:hint="eastAsia" w:ascii="仿宋_GB2312" w:hAnsi="仿宋" w:eastAsia="仿宋_GB2312" w:cs="仿宋"/>
          <w:sz w:val="32"/>
          <w:szCs w:val="32"/>
          <w:lang w:eastAsia="zh-CN"/>
        </w:rPr>
        <w:t>对</w:t>
      </w:r>
      <w:r>
        <w:rPr>
          <w:rFonts w:hint="eastAsia" w:ascii="仿宋_GB2312" w:hAnsi="仿宋" w:eastAsia="仿宋_GB2312" w:cs="仿宋"/>
          <w:sz w:val="32"/>
          <w:szCs w:val="32"/>
        </w:rPr>
        <w:t>研究</w:t>
      </w:r>
      <w:bookmarkStart w:id="0" w:name="_GoBack"/>
      <w:bookmarkEnd w:id="0"/>
    </w:p>
    <w:p>
      <w:pPr>
        <w:pStyle w:val="7"/>
        <w:ind w:firstLine="640"/>
        <w:rPr>
          <w:rFonts w:ascii="仿宋_GB2312" w:hAnsi="仿宋" w:eastAsia="仿宋_GB2312" w:cs="仿宋"/>
          <w:sz w:val="32"/>
          <w:szCs w:val="32"/>
        </w:rPr>
      </w:pPr>
      <w:r>
        <w:rPr>
          <w:rFonts w:hint="eastAsia" w:ascii="仿宋_GB2312" w:hAnsi="仿宋" w:eastAsia="仿宋_GB2312" w:cs="仿宋"/>
          <w:sz w:val="32"/>
          <w:szCs w:val="32"/>
        </w:rPr>
        <w:t>10．以社会主义核心价值观为引领的大中小幼一体化德育体系构建研究</w:t>
      </w:r>
    </w:p>
    <w:p>
      <w:pPr>
        <w:pStyle w:val="7"/>
        <w:ind w:firstLine="640"/>
        <w:rPr>
          <w:rFonts w:ascii="仿宋_GB2312" w:hAnsi="仿宋" w:eastAsia="仿宋_GB2312" w:cs="仿宋"/>
          <w:sz w:val="32"/>
          <w:szCs w:val="32"/>
        </w:rPr>
      </w:pPr>
      <w:r>
        <w:rPr>
          <w:rFonts w:hint="eastAsia" w:ascii="仿宋_GB2312" w:hAnsi="仿宋" w:eastAsia="仿宋_GB2312" w:cs="仿宋"/>
          <w:sz w:val="32"/>
          <w:szCs w:val="32"/>
        </w:rPr>
        <w:t>11. 中小学（含中职学校）班主任工作驱动力及专业能力提升路径研究</w:t>
      </w:r>
    </w:p>
    <w:p>
      <w:pPr>
        <w:pStyle w:val="7"/>
        <w:ind w:firstLine="640"/>
        <w:rPr>
          <w:rFonts w:ascii="仿宋_GB2312" w:hAnsi="仿宋" w:eastAsia="仿宋_GB2312" w:cs="仿宋"/>
          <w:sz w:val="32"/>
          <w:szCs w:val="32"/>
        </w:rPr>
      </w:pPr>
      <w:r>
        <w:rPr>
          <w:rFonts w:hint="eastAsia" w:ascii="仿宋_GB2312" w:hAnsi="仿宋" w:eastAsia="仿宋_GB2312" w:cs="仿宋"/>
          <w:sz w:val="32"/>
          <w:szCs w:val="32"/>
        </w:rPr>
        <w:t>12. 广东中小学生媒介素养现状及提升策略的调查研究</w:t>
      </w:r>
    </w:p>
    <w:p>
      <w:pPr>
        <w:pStyle w:val="7"/>
        <w:ind w:firstLine="640"/>
        <w:rPr>
          <w:rFonts w:ascii="仿宋_GB2312" w:hAnsi="仿宋" w:eastAsia="仿宋_GB2312" w:cs="仿宋"/>
          <w:sz w:val="32"/>
          <w:szCs w:val="32"/>
        </w:rPr>
      </w:pPr>
      <w:r>
        <w:rPr>
          <w:rFonts w:hint="eastAsia" w:ascii="仿宋_GB2312" w:hAnsi="仿宋" w:eastAsia="仿宋_GB2312" w:cs="仿宋"/>
          <w:sz w:val="32"/>
          <w:szCs w:val="32"/>
        </w:rPr>
        <w:t>13. 广东中小学德育课教学质量监测体系构建研究</w:t>
      </w:r>
    </w:p>
    <w:p>
      <w:pPr>
        <w:pStyle w:val="7"/>
        <w:ind w:firstLine="640"/>
        <w:rPr>
          <w:rFonts w:ascii="仿宋_GB2312" w:hAnsi="仿宋" w:eastAsia="仿宋_GB2312" w:cs="仿宋"/>
          <w:sz w:val="32"/>
          <w:szCs w:val="32"/>
        </w:rPr>
      </w:pPr>
      <w:r>
        <w:rPr>
          <w:rFonts w:hint="eastAsia" w:ascii="仿宋_GB2312" w:hAnsi="仿宋" w:eastAsia="仿宋_GB2312" w:cs="仿宋"/>
          <w:sz w:val="32"/>
          <w:szCs w:val="32"/>
        </w:rPr>
        <w:t>14. 广东中小学生心理行为的潜在风险及有效化解对策研究</w:t>
      </w:r>
    </w:p>
    <w:p>
      <w:pPr>
        <w:pStyle w:val="7"/>
        <w:ind w:firstLine="640"/>
        <w:rPr>
          <w:rFonts w:ascii="仿宋_GB2312" w:hAnsi="仿宋" w:eastAsia="仿宋_GB2312" w:cs="仿宋"/>
          <w:sz w:val="32"/>
          <w:szCs w:val="32"/>
        </w:rPr>
      </w:pPr>
      <w:r>
        <w:rPr>
          <w:rFonts w:hint="eastAsia" w:ascii="仿宋_GB2312" w:hAnsi="仿宋" w:eastAsia="仿宋_GB2312" w:cs="仿宋"/>
          <w:sz w:val="32"/>
          <w:szCs w:val="32"/>
        </w:rPr>
        <w:t>15. 广东中小学课程德育或高校课程思政体系构建研究</w:t>
      </w:r>
    </w:p>
    <w:p>
      <w:pPr>
        <w:pStyle w:val="7"/>
        <w:ind w:firstLine="640"/>
        <w:rPr>
          <w:rFonts w:ascii="楷体_GB2312" w:hAnsi="仿宋" w:eastAsia="楷体_GB2312" w:cs="仿宋"/>
          <w:sz w:val="32"/>
          <w:szCs w:val="32"/>
        </w:rPr>
      </w:pPr>
      <w:r>
        <w:rPr>
          <w:rFonts w:hint="eastAsia" w:ascii="楷体_GB2312" w:hAnsi="仿宋" w:eastAsia="楷体_GB2312" w:cs="仿宋"/>
          <w:sz w:val="32"/>
          <w:szCs w:val="32"/>
        </w:rPr>
        <w:t>（二）</w:t>
      </w:r>
      <w:r>
        <w:rPr>
          <w:rFonts w:hint="eastAsia" w:ascii="楷体_GB2312" w:hAnsi="仿宋" w:eastAsia="楷体_GB2312" w:cs="仿宋"/>
          <w:bCs/>
          <w:sz w:val="32"/>
          <w:szCs w:val="32"/>
        </w:rPr>
        <w:t>德育决策咨询类课题</w:t>
      </w:r>
    </w:p>
    <w:p>
      <w:pPr>
        <w:spacing w:line="560" w:lineRule="exact"/>
        <w:ind w:firstLine="648"/>
        <w:rPr>
          <w:rFonts w:ascii="仿宋_GB2312" w:hAnsi="仿宋" w:eastAsia="仿宋_GB2312" w:cs="仿宋"/>
          <w:sz w:val="32"/>
          <w:szCs w:val="32"/>
        </w:rPr>
      </w:pPr>
      <w:r>
        <w:rPr>
          <w:rFonts w:hint="eastAsia" w:ascii="仿宋_GB2312" w:hAnsi="仿宋" w:eastAsia="仿宋_GB2312" w:cs="仿宋"/>
          <w:sz w:val="32"/>
          <w:szCs w:val="32"/>
        </w:rPr>
        <w:t>德育决策咨询类课题申报者须根据本《课题指南》直接选题，</w:t>
      </w:r>
      <w:r>
        <w:rPr>
          <w:rFonts w:hint="eastAsia" w:ascii="仿宋_GB2312" w:hAnsi="仿宋" w:eastAsia="仿宋_GB2312" w:cs="仿宋"/>
          <w:bCs/>
          <w:sz w:val="32"/>
          <w:szCs w:val="32"/>
        </w:rPr>
        <w:t>题目不可更改</w:t>
      </w:r>
      <w:r>
        <w:rPr>
          <w:rFonts w:hint="eastAsia" w:ascii="仿宋_GB2312" w:hAnsi="仿宋" w:eastAsia="仿宋_GB2312" w:cs="仿宋"/>
          <w:sz w:val="32"/>
          <w:szCs w:val="32"/>
        </w:rPr>
        <w:t>。研究年限：1年。结项时需提交材料见各选题说明。</w:t>
      </w:r>
    </w:p>
    <w:p>
      <w:pPr>
        <w:spacing w:line="560" w:lineRule="exact"/>
        <w:ind w:firstLine="648"/>
        <w:rPr>
          <w:rFonts w:ascii="仿宋_GB2312" w:hAnsi="仿宋" w:eastAsia="仿宋_GB2312" w:cs="仿宋"/>
          <w:b/>
          <w:sz w:val="32"/>
          <w:szCs w:val="32"/>
        </w:rPr>
      </w:pPr>
      <w:r>
        <w:rPr>
          <w:rFonts w:hint="eastAsia" w:ascii="仿宋_GB2312" w:hAnsi="仿宋" w:eastAsia="仿宋_GB2312" w:cs="仿宋"/>
          <w:b/>
          <w:sz w:val="32"/>
          <w:szCs w:val="32"/>
        </w:rPr>
        <w:t>1．广东高校思政工作的新平台、新举措、新行动研究</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研究要点：在总结广东既往成就与经验的基础上，分析当前新形势和新任务，提出广东高校思想政治工作全局性、战略性重大政策、设计重大平台、策划重大行动，编写广东高校思政工作决策咨询报告。</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成果形式：①《课题研究报告》；②编制《广东高校思想政治工作发展战略》。</w:t>
      </w:r>
    </w:p>
    <w:p>
      <w:pPr>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2．广东高校思政工作资源配置重点与使用效率提升研究</w:t>
      </w:r>
    </w:p>
    <w:p>
      <w:pPr>
        <w:spacing w:line="560" w:lineRule="exact"/>
        <w:ind w:firstLine="640" w:firstLineChars="200"/>
        <w:rPr>
          <w:rFonts w:ascii="仿宋_GB2312" w:hAnsi="仿宋" w:eastAsia="仿宋_GB2312" w:cs="仿宋"/>
          <w:b/>
          <w:sz w:val="32"/>
          <w:szCs w:val="32"/>
        </w:rPr>
      </w:pPr>
      <w:r>
        <w:rPr>
          <w:rFonts w:hint="eastAsia" w:ascii="仿宋_GB2312" w:hAnsi="仿宋" w:eastAsia="仿宋_GB2312" w:cs="仿宋"/>
          <w:sz w:val="32"/>
          <w:szCs w:val="32"/>
        </w:rPr>
        <w:t>研究要点：以中央和相关部委文件为依据，对广东高校思想思政工作的资源存量、结构进行总体统计和评估，寻找与实际需要、上级文件规定之间的差距，提出资源增量配置方案，提出筹集和配置资源的来源与渠道，提出资源使用的绩效标准与评估要求。</w:t>
      </w:r>
    </w:p>
    <w:p>
      <w:pPr>
        <w:pStyle w:val="7"/>
        <w:ind w:firstLine="640"/>
        <w:rPr>
          <w:rFonts w:ascii="仿宋_GB2312" w:hAnsi="仿宋" w:eastAsia="仿宋_GB2312" w:cs="仿宋"/>
          <w:sz w:val="32"/>
          <w:szCs w:val="32"/>
        </w:rPr>
      </w:pPr>
      <w:r>
        <w:rPr>
          <w:rFonts w:hint="eastAsia" w:ascii="仿宋_GB2312" w:hAnsi="仿宋" w:eastAsia="仿宋_GB2312" w:cs="仿宋"/>
          <w:sz w:val="32"/>
          <w:szCs w:val="32"/>
        </w:rPr>
        <w:t>成果形式：①《课题研究报告》；②编制《广东高校思想政治工作资源配置现状分析与需求报告》。</w:t>
      </w:r>
    </w:p>
    <w:p>
      <w:pPr>
        <w:pStyle w:val="7"/>
        <w:ind w:firstLine="643"/>
        <w:rPr>
          <w:rFonts w:ascii="仿宋_GB2312" w:hAnsi="仿宋" w:eastAsia="仿宋_GB2312" w:cs="仿宋"/>
          <w:b/>
          <w:sz w:val="32"/>
          <w:szCs w:val="32"/>
        </w:rPr>
      </w:pPr>
      <w:r>
        <w:rPr>
          <w:rFonts w:hint="eastAsia" w:ascii="仿宋_GB2312" w:hAnsi="仿宋" w:eastAsia="仿宋_GB2312" w:cs="仿宋"/>
          <w:b/>
          <w:sz w:val="32"/>
          <w:szCs w:val="32"/>
        </w:rPr>
        <w:t>3．广东高校思想政治理论课网络课程建设现状分析与发展研究</w:t>
      </w:r>
    </w:p>
    <w:p>
      <w:pPr>
        <w:pStyle w:val="7"/>
        <w:ind w:firstLine="640"/>
        <w:rPr>
          <w:rFonts w:ascii="仿宋_GB2312" w:hAnsi="仿宋" w:eastAsia="仿宋_GB2312" w:cs="仿宋"/>
          <w:sz w:val="32"/>
          <w:szCs w:val="32"/>
        </w:rPr>
      </w:pPr>
      <w:r>
        <w:rPr>
          <w:rFonts w:hint="eastAsia" w:ascii="仿宋_GB2312" w:hAnsi="仿宋" w:eastAsia="仿宋_GB2312" w:cs="仿宋"/>
          <w:sz w:val="32"/>
          <w:szCs w:val="32"/>
        </w:rPr>
        <w:t>对近年来广东高校思想政治理论课网络课程建设的总量、结构与功效进行调查和分析，评估网络课程在提升思想政治理论课教学针对性和实效性上的实际作用与效果，概括和提炼各高校在网络课程建设上的典型经验和有效做法，梳理网络课程建设过程中的普遍性问题，提出今后工作的政策建议和解决方案。</w:t>
      </w:r>
    </w:p>
    <w:p>
      <w:pPr>
        <w:pStyle w:val="7"/>
        <w:ind w:firstLine="640"/>
        <w:rPr>
          <w:rFonts w:ascii="仿宋_GB2312" w:hAnsi="仿宋" w:eastAsia="仿宋_GB2312" w:cs="仿宋"/>
          <w:sz w:val="32"/>
          <w:szCs w:val="32"/>
        </w:rPr>
      </w:pPr>
      <w:r>
        <w:rPr>
          <w:rFonts w:hint="eastAsia" w:ascii="仿宋_GB2312" w:hAnsi="仿宋" w:eastAsia="仿宋_GB2312" w:cs="仿宋"/>
          <w:sz w:val="32"/>
          <w:szCs w:val="32"/>
        </w:rPr>
        <w:t>成果形式：①《课题研究报告》；②编制《广东高校思思想政治理论课网络课程建设的现状调查与发展建议》。</w:t>
      </w:r>
    </w:p>
    <w:p>
      <w:pPr>
        <w:pStyle w:val="7"/>
        <w:ind w:firstLine="643"/>
        <w:rPr>
          <w:rFonts w:ascii="仿宋_GB2312" w:hAnsi="仿宋" w:eastAsia="仿宋_GB2312" w:cs="仿宋"/>
          <w:b/>
          <w:sz w:val="32"/>
          <w:szCs w:val="32"/>
        </w:rPr>
      </w:pPr>
      <w:r>
        <w:rPr>
          <w:rFonts w:hint="eastAsia" w:ascii="仿宋_GB2312" w:hAnsi="仿宋" w:eastAsia="仿宋_GB2312" w:cs="仿宋"/>
          <w:b/>
          <w:sz w:val="32"/>
          <w:szCs w:val="32"/>
        </w:rPr>
        <w:t>4．广东高校辅导员理论素养与专业能力现状与提升策略研究</w:t>
      </w:r>
    </w:p>
    <w:p>
      <w:pPr>
        <w:pStyle w:val="7"/>
        <w:ind w:firstLine="640"/>
        <w:rPr>
          <w:rFonts w:ascii="仿宋_GB2312" w:hAnsi="仿宋" w:eastAsia="仿宋_GB2312" w:cs="仿宋"/>
          <w:sz w:val="32"/>
          <w:szCs w:val="32"/>
        </w:rPr>
      </w:pPr>
      <w:r>
        <w:rPr>
          <w:rFonts w:hint="eastAsia" w:ascii="仿宋_GB2312" w:hAnsi="仿宋" w:eastAsia="仿宋_GB2312" w:cs="仿宋"/>
          <w:sz w:val="32"/>
          <w:szCs w:val="32"/>
        </w:rPr>
        <w:t>对广东高校辅导员队伍的理论素养和专业能力现状进行分析，以《普通高等学校辅导员队伍建设规定（修订）》《普通高等学校辅导员职业能力标准（暂行）》等文件为依据，提出辅导员队理论素养和专业能力提升的有效措施，构建辅导员理论与实践培训网络课程体系；编制广东高校辅导员队伍发展的战略规划。</w:t>
      </w:r>
    </w:p>
    <w:p>
      <w:pPr>
        <w:pStyle w:val="7"/>
        <w:ind w:firstLine="640"/>
        <w:rPr>
          <w:rFonts w:ascii="仿宋_GB2312" w:hAnsi="仿宋" w:eastAsia="仿宋_GB2312" w:cs="仿宋"/>
          <w:sz w:val="32"/>
          <w:szCs w:val="32"/>
        </w:rPr>
      </w:pPr>
      <w:r>
        <w:rPr>
          <w:rFonts w:hint="eastAsia" w:ascii="仿宋_GB2312" w:hAnsi="仿宋" w:eastAsia="仿宋_GB2312" w:cs="仿宋"/>
          <w:sz w:val="32"/>
          <w:szCs w:val="32"/>
        </w:rPr>
        <w:t>成果形式：①《课题研究报告》；②编制《广东高校辅导员队伍发展战略》。</w:t>
      </w:r>
    </w:p>
    <w:p>
      <w:pPr>
        <w:pStyle w:val="7"/>
        <w:ind w:firstLine="643"/>
        <w:rPr>
          <w:rFonts w:ascii="仿宋_GB2312" w:hAnsi="仿宋" w:eastAsia="仿宋_GB2312" w:cs="仿宋"/>
          <w:b/>
          <w:sz w:val="32"/>
          <w:szCs w:val="32"/>
        </w:rPr>
      </w:pPr>
      <w:r>
        <w:rPr>
          <w:rFonts w:hint="eastAsia" w:ascii="仿宋_GB2312" w:hAnsi="仿宋" w:eastAsia="仿宋_GB2312" w:cs="仿宋"/>
          <w:b/>
          <w:sz w:val="32"/>
          <w:szCs w:val="32"/>
        </w:rPr>
        <w:t>5．新形势下广东中小学德育课程管理与教学体系建设研究</w:t>
      </w:r>
    </w:p>
    <w:p>
      <w:pPr>
        <w:pStyle w:val="7"/>
        <w:ind w:firstLine="640"/>
        <w:rPr>
          <w:rFonts w:ascii="仿宋_GB2312" w:hAnsi="仿宋" w:eastAsia="仿宋_GB2312" w:cs="仿宋"/>
          <w:sz w:val="32"/>
          <w:szCs w:val="32"/>
        </w:rPr>
      </w:pPr>
      <w:r>
        <w:rPr>
          <w:rFonts w:hint="eastAsia" w:ascii="仿宋_GB2312" w:hAnsi="仿宋" w:eastAsia="仿宋_GB2312" w:cs="仿宋"/>
          <w:sz w:val="32"/>
          <w:szCs w:val="32"/>
        </w:rPr>
        <w:t>对广东中小学德育课程管理与教学体系建构的基本情况进行调查，分析存在的问题及原因，提出教育现代化进程中广东中小学德育课程管理与教学体系建构的基本要求与原则，编制广东中小学德育课程管理与教学体系建构的总体思路与基本框架。</w:t>
      </w:r>
    </w:p>
    <w:p>
      <w:pPr>
        <w:pStyle w:val="7"/>
        <w:ind w:firstLine="640"/>
        <w:rPr>
          <w:rFonts w:ascii="仿宋_GB2312" w:hAnsi="仿宋" w:eastAsia="仿宋_GB2312" w:cs="仿宋"/>
          <w:sz w:val="32"/>
          <w:szCs w:val="32"/>
        </w:rPr>
      </w:pPr>
      <w:r>
        <w:rPr>
          <w:rFonts w:hint="eastAsia" w:ascii="仿宋_GB2312" w:hAnsi="仿宋" w:eastAsia="仿宋_GB2312" w:cs="仿宋"/>
          <w:sz w:val="32"/>
          <w:szCs w:val="32"/>
        </w:rPr>
        <w:t>成果形式：①《课题研究报告》；②编制《广东中小学德育课程管理与教学体系建构的总体思路与基本框架》。</w:t>
      </w:r>
    </w:p>
    <w:p>
      <w:pPr>
        <w:pStyle w:val="7"/>
        <w:ind w:firstLine="640"/>
        <w:rPr>
          <w:rFonts w:ascii="仿宋_GB2312" w:hAnsi="仿宋" w:eastAsia="仿宋_GB2312" w:cs="仿宋"/>
          <w:sz w:val="32"/>
          <w:szCs w:val="32"/>
        </w:rPr>
      </w:pPr>
      <w:r>
        <w:rPr>
          <w:rFonts w:hint="eastAsia" w:ascii="楷体_GB2312" w:hAnsi="仿宋" w:eastAsia="楷体_GB2312" w:cs="仿宋"/>
          <w:sz w:val="32"/>
          <w:szCs w:val="32"/>
        </w:rPr>
        <w:t>（三）德育实践类课题研究</w:t>
      </w:r>
    </w:p>
    <w:p>
      <w:pPr>
        <w:spacing w:line="560" w:lineRule="exact"/>
        <w:ind w:firstLine="648"/>
        <w:rPr>
          <w:rFonts w:eastAsia="楷体_GB2312"/>
          <w:sz w:val="32"/>
          <w:szCs w:val="32"/>
        </w:rPr>
      </w:pPr>
      <w:r>
        <w:rPr>
          <w:rFonts w:eastAsia="仿宋_GB2312"/>
          <w:b/>
          <w:sz w:val="32"/>
          <w:szCs w:val="32"/>
        </w:rPr>
        <w:t>1</w:t>
      </w:r>
      <w:r>
        <w:rPr>
          <w:rFonts w:hint="eastAsia" w:eastAsia="仿宋_GB2312"/>
          <w:b/>
          <w:sz w:val="32"/>
          <w:szCs w:val="32"/>
        </w:rPr>
        <w:t>．区域（学校）德育特色品牌研究</w:t>
      </w:r>
    </w:p>
    <w:p>
      <w:pPr>
        <w:spacing w:line="560" w:lineRule="exact"/>
        <w:ind w:firstLine="648"/>
        <w:rPr>
          <w:rFonts w:eastAsia="仿宋_GB2312"/>
          <w:sz w:val="32"/>
          <w:szCs w:val="32"/>
        </w:rPr>
      </w:pPr>
      <w:r>
        <w:rPr>
          <w:rFonts w:hint="eastAsia" w:eastAsia="仿宋_GB2312"/>
          <w:sz w:val="32"/>
          <w:szCs w:val="32"/>
        </w:rPr>
        <w:t>研究期限：</w:t>
      </w:r>
      <w:r>
        <w:rPr>
          <w:rFonts w:eastAsia="仿宋_GB2312"/>
          <w:sz w:val="32"/>
          <w:szCs w:val="32"/>
        </w:rPr>
        <w:t>2</w:t>
      </w:r>
      <w:r>
        <w:rPr>
          <w:rFonts w:hint="eastAsia" w:eastAsia="仿宋_GB2312"/>
          <w:sz w:val="32"/>
          <w:szCs w:val="32"/>
        </w:rPr>
        <w:t>年。</w:t>
      </w:r>
    </w:p>
    <w:p>
      <w:pPr>
        <w:spacing w:line="560" w:lineRule="exact"/>
        <w:ind w:firstLine="648"/>
        <w:rPr>
          <w:rFonts w:ascii="仿宋_GB2312" w:eastAsia="仿宋_GB2312"/>
          <w:b/>
          <w:sz w:val="32"/>
          <w:szCs w:val="32"/>
        </w:rPr>
      </w:pPr>
      <w:r>
        <w:rPr>
          <w:rFonts w:hint="eastAsia" w:eastAsia="仿宋_GB2312"/>
          <w:sz w:val="32"/>
          <w:szCs w:val="32"/>
        </w:rPr>
        <w:t>研究要点：“十三五”期间，省教育厅在教育科学规划德育专项研究项目中设置区域（学校）德育特色品牌研究项目，每年面向各市、县（市、区）教育局及所属研究单位、高校、中小学（含中职学校）进行申报，提供一定的经费支持，鼓励各地各学校立足地区实际，深入挖掘本地区本学校德育和思想政治教育工作亮点和特色，提炼工作主线，凝练工作理念，塑造工作品牌，并形成区域（学校）德育特色品</w:t>
      </w:r>
      <w:r>
        <w:rPr>
          <w:rFonts w:hint="eastAsia" w:ascii="仿宋_GB2312" w:eastAsia="仿宋_GB2312"/>
          <w:sz w:val="32"/>
          <w:szCs w:val="32"/>
        </w:rPr>
        <w:t>牌系列丛书。</w:t>
      </w:r>
      <w:r>
        <w:rPr>
          <w:rFonts w:hint="eastAsia" w:ascii="仿宋_GB2312" w:eastAsia="仿宋_GB2312"/>
          <w:b/>
          <w:sz w:val="32"/>
          <w:szCs w:val="32"/>
        </w:rPr>
        <w:t>题目不可更改，可另加副标题</w:t>
      </w:r>
      <w:r>
        <w:rPr>
          <w:rFonts w:hint="eastAsia" w:ascii="仿宋_GB2312" w:eastAsia="仿宋_GB2312"/>
          <w:sz w:val="32"/>
          <w:szCs w:val="32"/>
        </w:rPr>
        <w:t>。</w:t>
      </w:r>
    </w:p>
    <w:p>
      <w:pPr>
        <w:spacing w:line="560" w:lineRule="exact"/>
        <w:ind w:firstLine="648"/>
        <w:rPr>
          <w:rFonts w:ascii="仿宋_GB2312" w:eastAsia="仿宋_GB2312"/>
          <w:sz w:val="32"/>
          <w:szCs w:val="32"/>
        </w:rPr>
      </w:pPr>
      <w:r>
        <w:rPr>
          <w:rFonts w:hint="eastAsia" w:ascii="仿宋_GB2312" w:eastAsia="仿宋_GB2312"/>
          <w:sz w:val="32"/>
          <w:szCs w:val="32"/>
        </w:rPr>
        <w:t>成果形式：</w:t>
      </w:r>
      <w:r>
        <w:rPr>
          <w:rFonts w:hint="eastAsia" w:ascii="仿宋_GB2312" w:hAnsi="宋体" w:eastAsia="仿宋_GB2312" w:cs="宋体"/>
          <w:sz w:val="32"/>
          <w:szCs w:val="32"/>
        </w:rPr>
        <w:t>①</w:t>
      </w:r>
      <w:r>
        <w:rPr>
          <w:rFonts w:hint="eastAsia" w:ascii="仿宋_GB2312" w:eastAsia="仿宋_GB2312"/>
          <w:sz w:val="32"/>
          <w:szCs w:val="32"/>
        </w:rPr>
        <w:t>《课题研究报告》；</w:t>
      </w:r>
      <w:r>
        <w:rPr>
          <w:rFonts w:hint="eastAsia" w:ascii="仿宋_GB2312" w:hAnsi="宋体" w:eastAsia="仿宋_GB2312" w:cs="宋体"/>
          <w:sz w:val="32"/>
          <w:szCs w:val="32"/>
        </w:rPr>
        <w:t>②出版</w:t>
      </w:r>
      <w:r>
        <w:rPr>
          <w:rFonts w:hint="eastAsia" w:ascii="仿宋_GB2312" w:eastAsia="仿宋_GB2312"/>
          <w:sz w:val="32"/>
          <w:szCs w:val="32"/>
        </w:rPr>
        <w:t>编著1部。</w:t>
      </w:r>
    </w:p>
    <w:p>
      <w:pPr>
        <w:spacing w:line="560" w:lineRule="exact"/>
        <w:ind w:firstLine="648"/>
        <w:rPr>
          <w:rFonts w:ascii="仿宋_GB2312" w:hAnsi="仿宋" w:eastAsia="仿宋_GB2312" w:cs="仿宋"/>
          <w:b/>
          <w:sz w:val="32"/>
          <w:szCs w:val="32"/>
        </w:rPr>
      </w:pPr>
      <w:r>
        <w:rPr>
          <w:rFonts w:hint="eastAsia" w:ascii="仿宋_GB2312" w:hAnsi="仿宋" w:eastAsia="仿宋_GB2312" w:cs="仿宋"/>
          <w:b/>
          <w:sz w:val="32"/>
          <w:szCs w:val="32"/>
        </w:rPr>
        <w:t>2．开放性选题</w:t>
      </w:r>
    </w:p>
    <w:p>
      <w:pPr>
        <w:spacing w:line="560" w:lineRule="exact"/>
        <w:ind w:firstLine="648"/>
        <w:rPr>
          <w:rFonts w:ascii="仿宋_GB2312" w:hAnsi="仿宋" w:eastAsia="仿宋_GB2312" w:cs="仿宋"/>
          <w:sz w:val="32"/>
          <w:szCs w:val="32"/>
        </w:rPr>
      </w:pPr>
      <w:r>
        <w:rPr>
          <w:rFonts w:hint="eastAsia" w:ascii="仿宋_GB2312" w:hAnsi="仿宋" w:eastAsia="仿宋_GB2312" w:cs="仿宋"/>
          <w:sz w:val="32"/>
          <w:szCs w:val="32"/>
        </w:rPr>
        <w:t>研究年限：2年。</w:t>
      </w:r>
    </w:p>
    <w:p>
      <w:pPr>
        <w:spacing w:line="560" w:lineRule="exact"/>
        <w:ind w:firstLine="648"/>
        <w:rPr>
          <w:rFonts w:ascii="仿宋_GB2312" w:hAnsi="仿宋" w:eastAsia="仿宋_GB2312" w:cs="仿宋"/>
          <w:sz w:val="32"/>
          <w:szCs w:val="32"/>
        </w:rPr>
      </w:pPr>
      <w:r>
        <w:rPr>
          <w:rFonts w:hint="eastAsia" w:ascii="仿宋_GB2312" w:hAnsi="仿宋" w:eastAsia="仿宋_GB2312" w:cs="仿宋"/>
          <w:sz w:val="32"/>
          <w:szCs w:val="32"/>
        </w:rPr>
        <w:t>研究要点：坚持问题导向，从当前大学生思想政治教育和中小学德育工作存在的问题出发进行选题，以问题为起点，把研究过程作为发现问题、筛选问题、研究问题并最终解决问题的过程。题目自拟。</w:t>
      </w:r>
    </w:p>
    <w:p>
      <w:pPr>
        <w:spacing w:line="560" w:lineRule="exact"/>
        <w:ind w:firstLine="648"/>
        <w:rPr>
          <w:rFonts w:ascii="仿宋_GB2312" w:hAnsi="仿宋" w:eastAsia="仿宋_GB2312" w:cs="仿宋"/>
          <w:sz w:val="32"/>
          <w:szCs w:val="32"/>
        </w:rPr>
      </w:pPr>
      <w:r>
        <w:rPr>
          <w:rFonts w:hint="eastAsia" w:ascii="仿宋_GB2312" w:hAnsi="仿宋" w:eastAsia="仿宋_GB2312" w:cs="仿宋"/>
          <w:sz w:val="32"/>
          <w:szCs w:val="32"/>
        </w:rPr>
        <w:t>成果形式：①《课题研究报告》；②核心期刊和权威期刊公开发表论文各1篇或在省级及以上主要媒体理论版或其官微发表有影响力的文章各1篇。</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二、自筹经费类：高校思想政治教育课题、中小学德育课题</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从当前大学生思想政治教育和中小学德育工作存在的问题出发进行选题，以问题为起点，把研究过程作为发现问题、筛选问题、研究问题并最终解决问题的过程。</w:t>
      </w:r>
      <w:r>
        <w:rPr>
          <w:rFonts w:hint="eastAsia" w:ascii="仿宋_GB2312" w:hAnsi="仿宋" w:eastAsia="仿宋_GB2312" w:cs="仿宋"/>
          <w:b/>
          <w:sz w:val="32"/>
          <w:szCs w:val="32"/>
        </w:rPr>
        <w:t>题目自拟</w:t>
      </w:r>
      <w:r>
        <w:rPr>
          <w:rFonts w:hint="eastAsia" w:ascii="仿宋_GB2312" w:hAnsi="仿宋" w:eastAsia="仿宋_GB2312" w:cs="仿宋"/>
          <w:sz w:val="32"/>
          <w:szCs w:val="32"/>
        </w:rPr>
        <w:t>。研究年限：1年。结项时需提交：①《课题研究报告》；②在本领域核心期刊或省级及以上主要媒体理论版或其官微发表有影响力的文章1篇。</w:t>
      </w:r>
    </w:p>
    <w:p>
      <w:pPr>
        <w:widowControl/>
        <w:jc w:val="left"/>
        <w:rPr>
          <w:rFonts w:hint="eastAsia" w:ascii="黑体" w:hAnsi="黑体" w:eastAsia="黑体"/>
          <w:color w:val="000000"/>
          <w:sz w:val="32"/>
          <w:szCs w:val="32"/>
        </w:rPr>
      </w:pPr>
      <w:r>
        <w:rPr>
          <w:rFonts w:hint="eastAsia" w:ascii="黑体" w:hAnsi="黑体" w:eastAsia="黑体"/>
          <w:color w:val="000000"/>
          <w:sz w:val="32"/>
          <w:szCs w:val="32"/>
        </w:rPr>
        <w:br w:type="page"/>
      </w:r>
    </w:p>
    <w:p>
      <w:pPr>
        <w:widowControl/>
        <w:jc w:val="left"/>
        <w:rPr>
          <w:rFonts w:ascii="黑体" w:hAnsi="黑体" w:eastAsia="黑体"/>
          <w:color w:val="000000"/>
          <w:sz w:val="32"/>
          <w:szCs w:val="32"/>
        </w:rPr>
      </w:pPr>
      <w:r>
        <w:rPr>
          <w:rFonts w:hint="eastAsia" w:ascii="黑体" w:hAnsi="黑体" w:eastAsia="黑体"/>
          <w:color w:val="000000"/>
          <w:sz w:val="32"/>
          <w:szCs w:val="32"/>
        </w:rPr>
        <w:t>附</w:t>
      </w:r>
      <w:r>
        <w:rPr>
          <w:rFonts w:ascii="黑体" w:hAnsi="黑体" w:eastAsia="黑体"/>
          <w:color w:val="000000"/>
          <w:sz w:val="32"/>
          <w:szCs w:val="32"/>
        </w:rPr>
        <w:t>2</w:t>
      </w:r>
    </w:p>
    <w:p>
      <w:pPr>
        <w:spacing w:line="560" w:lineRule="exact"/>
        <w:rPr>
          <w:rFonts w:eastAsia="黑体"/>
          <w:color w:val="000000"/>
          <w:sz w:val="32"/>
          <w:szCs w:val="32"/>
        </w:rPr>
      </w:pPr>
    </w:p>
    <w:tbl>
      <w:tblPr>
        <w:tblStyle w:val="6"/>
        <w:tblW w:w="2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55" w:type="dxa"/>
            <w:vAlign w:val="center"/>
          </w:tcPr>
          <w:p>
            <w:pPr>
              <w:jc w:val="center"/>
              <w:rPr>
                <w:sz w:val="30"/>
              </w:rPr>
            </w:pPr>
            <w:r>
              <w:rPr>
                <w:rFonts w:hint="eastAsia"/>
                <w:sz w:val="30"/>
              </w:rPr>
              <w:t>年度</w:t>
            </w:r>
          </w:p>
        </w:tc>
        <w:tc>
          <w:tcPr>
            <w:tcW w:w="1845" w:type="dxa"/>
            <w:tcBorders>
              <w:bottom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55" w:type="dxa"/>
            <w:vAlign w:val="center"/>
          </w:tcPr>
          <w:p>
            <w:pPr>
              <w:jc w:val="center"/>
              <w:rPr>
                <w:sz w:val="30"/>
              </w:rPr>
            </w:pPr>
            <w:r>
              <w:rPr>
                <w:rFonts w:hint="eastAsia"/>
                <w:sz w:val="30"/>
              </w:rPr>
              <w:t>编号</w:t>
            </w:r>
          </w:p>
        </w:tc>
        <w:tc>
          <w:tcPr>
            <w:tcW w:w="1845" w:type="dxa"/>
            <w:vAlign w:val="center"/>
          </w:tcPr>
          <w:p>
            <w:pPr>
              <w:jc w:val="center"/>
            </w:pPr>
          </w:p>
        </w:tc>
      </w:tr>
    </w:tbl>
    <w:p>
      <w:pPr>
        <w:jc w:val="center"/>
        <w:rPr>
          <w:rFonts w:eastAsia="黑体"/>
          <w:sz w:val="44"/>
          <w:szCs w:val="44"/>
        </w:rPr>
      </w:pPr>
    </w:p>
    <w:p>
      <w:pPr>
        <w:jc w:val="center"/>
        <w:rPr>
          <w:rFonts w:eastAsia="黑体"/>
          <w:sz w:val="44"/>
          <w:szCs w:val="44"/>
        </w:rPr>
      </w:pPr>
    </w:p>
    <w:p>
      <w:pPr>
        <w:spacing w:before="156" w:beforeLines="50" w:after="156" w:afterLines="50"/>
        <w:jc w:val="center"/>
        <w:rPr>
          <w:rFonts w:eastAsia="黑体"/>
          <w:sz w:val="48"/>
          <w:szCs w:val="48"/>
        </w:rPr>
      </w:pPr>
      <w:r>
        <w:rPr>
          <w:rFonts w:hint="eastAsia" w:eastAsia="黑体"/>
          <w:sz w:val="48"/>
          <w:szCs w:val="48"/>
          <w:lang w:eastAsia="zh-CN"/>
        </w:rPr>
        <w:t>2018</w:t>
      </w:r>
      <w:r>
        <w:rPr>
          <w:rFonts w:hint="eastAsia" w:eastAsia="黑体"/>
          <w:sz w:val="48"/>
          <w:szCs w:val="48"/>
        </w:rPr>
        <w:t>年度广东省学校德育科研课题申报书</w:t>
      </w:r>
    </w:p>
    <w:p>
      <w:pPr>
        <w:spacing w:line="360" w:lineRule="auto"/>
        <w:jc w:val="center"/>
        <w:rPr>
          <w:rFonts w:eastAsia="仿宋_GB2312"/>
          <w:sz w:val="36"/>
        </w:rPr>
      </w:pPr>
    </w:p>
    <w:p>
      <w:pPr>
        <w:spacing w:line="360" w:lineRule="auto"/>
        <w:jc w:val="center"/>
        <w:rPr>
          <w:rFonts w:eastAsia="仿宋_GB2312"/>
          <w:sz w:val="36"/>
        </w:rPr>
      </w:pPr>
    </w:p>
    <w:p>
      <w:pPr>
        <w:adjustRightInd w:val="0"/>
        <w:snapToGrid w:val="0"/>
        <w:spacing w:line="560" w:lineRule="exact"/>
        <w:ind w:left="991" w:leftChars="472" w:right="617" w:rightChars="294"/>
        <w:rPr>
          <w:rFonts w:ascii="仿宋_GB2312" w:eastAsia="仿宋_GB2312"/>
          <w:sz w:val="30"/>
          <w:szCs w:val="30"/>
          <w:u w:val="single"/>
        </w:rPr>
      </w:pPr>
      <w:r>
        <w:rPr>
          <w:rFonts w:hint="eastAsia" w:ascii="仿宋_GB2312" w:eastAsia="仿宋_GB2312"/>
          <w:sz w:val="30"/>
          <w:szCs w:val="30"/>
        </w:rPr>
        <w:t>课</w:t>
      </w:r>
      <w:r>
        <w:rPr>
          <w:rFonts w:ascii="仿宋_GB2312" w:eastAsia="仿宋_GB2312"/>
          <w:sz w:val="30"/>
          <w:szCs w:val="30"/>
        </w:rPr>
        <w:t xml:space="preserve"> </w:t>
      </w:r>
      <w:r>
        <w:rPr>
          <w:rFonts w:hint="eastAsia" w:ascii="仿宋_GB2312" w:eastAsia="仿宋_GB2312"/>
          <w:sz w:val="30"/>
          <w:szCs w:val="30"/>
        </w:rPr>
        <w:t>题</w:t>
      </w:r>
      <w:r>
        <w:rPr>
          <w:rFonts w:ascii="仿宋_GB2312" w:eastAsia="仿宋_GB2312"/>
          <w:sz w:val="30"/>
          <w:szCs w:val="30"/>
        </w:rPr>
        <w:t xml:space="preserve"> </w:t>
      </w:r>
      <w:r>
        <w:rPr>
          <w:rFonts w:hint="eastAsia" w:ascii="仿宋_GB2312" w:eastAsia="仿宋_GB2312"/>
          <w:sz w:val="30"/>
          <w:szCs w:val="30"/>
        </w:rPr>
        <w:t>类</w:t>
      </w:r>
      <w:r>
        <w:rPr>
          <w:rFonts w:hint="eastAsia" w:ascii="仿宋_GB2312" w:eastAsia="仿宋_GB2312"/>
          <w:sz w:val="30"/>
          <w:szCs w:val="30"/>
          <w:lang w:val="en-US" w:eastAsia="zh-CN"/>
        </w:rPr>
        <w:t xml:space="preserve"> </w:t>
      </w:r>
      <w:r>
        <w:rPr>
          <w:rFonts w:hint="eastAsia" w:ascii="仿宋_GB2312" w:eastAsia="仿宋_GB2312"/>
          <w:sz w:val="30"/>
          <w:szCs w:val="30"/>
        </w:rPr>
        <w:t>别：</w:t>
      </w:r>
    </w:p>
    <w:p>
      <w:pPr>
        <w:adjustRightInd w:val="0"/>
        <w:snapToGrid w:val="0"/>
        <w:spacing w:line="560" w:lineRule="exact"/>
        <w:ind w:left="991" w:leftChars="472" w:right="617" w:rightChars="294"/>
        <w:rPr>
          <w:rFonts w:ascii="仿宋_GB2312" w:eastAsia="仿宋_GB2312"/>
          <w:sz w:val="30"/>
          <w:szCs w:val="30"/>
          <w:u w:val="single"/>
        </w:rPr>
      </w:pPr>
      <w:r>
        <w:rPr>
          <w:rFonts w:hint="eastAsia" w:ascii="仿宋_GB2312" w:eastAsia="仿宋_GB2312"/>
          <w:sz w:val="30"/>
          <w:szCs w:val="30"/>
        </w:rPr>
        <w:t>课</w:t>
      </w:r>
      <w:r>
        <w:rPr>
          <w:rFonts w:ascii="仿宋_GB2312" w:eastAsia="仿宋_GB2312"/>
          <w:sz w:val="30"/>
          <w:szCs w:val="30"/>
        </w:rPr>
        <w:t xml:space="preserve"> </w:t>
      </w:r>
      <w:r>
        <w:rPr>
          <w:rFonts w:hint="eastAsia" w:ascii="仿宋_GB2312" w:eastAsia="仿宋_GB2312"/>
          <w:sz w:val="30"/>
          <w:szCs w:val="30"/>
        </w:rPr>
        <w:t>题</w:t>
      </w:r>
      <w:r>
        <w:rPr>
          <w:rFonts w:ascii="仿宋_GB2312" w:eastAsia="仿宋_GB2312"/>
          <w:sz w:val="30"/>
          <w:szCs w:val="30"/>
        </w:rPr>
        <w:t xml:space="preserve"> </w:t>
      </w:r>
      <w:r>
        <w:rPr>
          <w:rFonts w:hint="eastAsia" w:ascii="仿宋_GB2312" w:eastAsia="仿宋_GB2312"/>
          <w:sz w:val="30"/>
          <w:szCs w:val="30"/>
        </w:rPr>
        <w:t>名</w:t>
      </w:r>
      <w:r>
        <w:rPr>
          <w:rFonts w:hint="eastAsia" w:ascii="仿宋_GB2312" w:eastAsia="仿宋_GB2312"/>
          <w:sz w:val="30"/>
          <w:szCs w:val="30"/>
          <w:lang w:val="en-US" w:eastAsia="zh-CN"/>
        </w:rPr>
        <w:t xml:space="preserve"> </w:t>
      </w:r>
      <w:r>
        <w:rPr>
          <w:rFonts w:hint="eastAsia" w:ascii="仿宋_GB2312" w:eastAsia="仿宋_GB2312"/>
          <w:sz w:val="30"/>
          <w:szCs w:val="30"/>
        </w:rPr>
        <w:t>称：</w:t>
      </w:r>
    </w:p>
    <w:p>
      <w:pPr>
        <w:adjustRightInd w:val="0"/>
        <w:snapToGrid w:val="0"/>
        <w:spacing w:line="560" w:lineRule="exact"/>
        <w:ind w:left="991" w:leftChars="472" w:right="617" w:rightChars="294"/>
        <w:rPr>
          <w:rFonts w:ascii="仿宋_GB2312" w:eastAsia="仿宋_GB2312"/>
          <w:sz w:val="30"/>
          <w:szCs w:val="30"/>
        </w:rPr>
      </w:pPr>
      <w:r>
        <w:rPr>
          <w:rFonts w:hint="eastAsia" w:ascii="仿宋_GB2312" w:eastAsia="仿宋_GB2312"/>
          <w:spacing w:val="14"/>
          <w:sz w:val="30"/>
          <w:szCs w:val="30"/>
        </w:rPr>
        <w:t>项目负责人</w:t>
      </w:r>
      <w:r>
        <w:rPr>
          <w:rFonts w:hint="eastAsia" w:ascii="仿宋_GB2312" w:eastAsia="仿宋_GB2312"/>
          <w:sz w:val="30"/>
          <w:szCs w:val="30"/>
        </w:rPr>
        <w:t>：</w:t>
      </w:r>
    </w:p>
    <w:p>
      <w:pPr>
        <w:adjustRightInd w:val="0"/>
        <w:snapToGrid w:val="0"/>
        <w:spacing w:line="560" w:lineRule="exact"/>
        <w:ind w:left="991" w:leftChars="472" w:right="617" w:rightChars="294"/>
        <w:rPr>
          <w:rFonts w:ascii="仿宋_GB2312" w:eastAsia="仿宋_GB2312"/>
          <w:sz w:val="30"/>
          <w:szCs w:val="30"/>
          <w:u w:val="single"/>
        </w:rPr>
      </w:pPr>
      <w:r>
        <w:rPr>
          <w:rFonts w:hint="eastAsia" w:ascii="仿宋_GB2312" w:eastAsia="仿宋_GB2312"/>
          <w:sz w:val="30"/>
          <w:szCs w:val="30"/>
        </w:rPr>
        <w:t>所</w:t>
      </w:r>
      <w:r>
        <w:rPr>
          <w:rFonts w:ascii="仿宋_GB2312" w:eastAsia="仿宋_GB2312"/>
          <w:sz w:val="30"/>
          <w:szCs w:val="30"/>
        </w:rPr>
        <w:t xml:space="preserve"> </w:t>
      </w:r>
      <w:r>
        <w:rPr>
          <w:rFonts w:hint="eastAsia" w:ascii="仿宋_GB2312" w:eastAsia="仿宋_GB2312"/>
          <w:sz w:val="30"/>
          <w:szCs w:val="30"/>
        </w:rPr>
        <w:t>在</w:t>
      </w:r>
      <w:r>
        <w:rPr>
          <w:rFonts w:ascii="仿宋_GB2312" w:eastAsia="仿宋_GB2312"/>
          <w:sz w:val="30"/>
          <w:szCs w:val="30"/>
        </w:rPr>
        <w:t xml:space="preserve"> </w:t>
      </w:r>
      <w:r>
        <w:rPr>
          <w:rFonts w:hint="eastAsia" w:ascii="仿宋_GB2312" w:eastAsia="仿宋_GB2312"/>
          <w:sz w:val="30"/>
          <w:szCs w:val="30"/>
        </w:rPr>
        <w:t>单</w:t>
      </w:r>
      <w:r>
        <w:rPr>
          <w:rFonts w:ascii="仿宋_GB2312" w:eastAsia="仿宋_GB2312"/>
          <w:sz w:val="30"/>
          <w:szCs w:val="30"/>
        </w:rPr>
        <w:t xml:space="preserve"> </w:t>
      </w:r>
      <w:r>
        <w:rPr>
          <w:rFonts w:hint="eastAsia" w:ascii="仿宋_GB2312" w:eastAsia="仿宋_GB2312"/>
          <w:sz w:val="30"/>
          <w:szCs w:val="30"/>
        </w:rPr>
        <w:t>位：</w:t>
      </w:r>
    </w:p>
    <w:p>
      <w:pPr>
        <w:adjustRightInd w:val="0"/>
        <w:snapToGrid w:val="0"/>
        <w:spacing w:line="560" w:lineRule="exact"/>
        <w:ind w:left="991" w:leftChars="472" w:right="617" w:rightChars="294"/>
        <w:rPr>
          <w:rFonts w:ascii="仿宋_GB2312" w:eastAsia="仿宋_GB2312"/>
          <w:sz w:val="30"/>
          <w:szCs w:val="30"/>
        </w:rPr>
      </w:pPr>
      <w:r>
        <w:rPr>
          <w:rFonts w:hint="eastAsia" w:ascii="仿宋_GB2312" w:eastAsia="仿宋_GB2312"/>
          <w:sz w:val="30"/>
          <w:szCs w:val="30"/>
        </w:rPr>
        <w:t>申</w:t>
      </w:r>
      <w:r>
        <w:rPr>
          <w:rFonts w:ascii="仿宋_GB2312" w:eastAsia="仿宋_GB2312"/>
          <w:sz w:val="30"/>
          <w:szCs w:val="30"/>
        </w:rPr>
        <w:t xml:space="preserve"> </w:t>
      </w:r>
      <w:r>
        <w:rPr>
          <w:rFonts w:hint="eastAsia" w:ascii="仿宋_GB2312" w:eastAsia="仿宋_GB2312"/>
          <w:sz w:val="30"/>
          <w:szCs w:val="30"/>
        </w:rPr>
        <w:t>报</w:t>
      </w:r>
      <w:r>
        <w:rPr>
          <w:rFonts w:ascii="仿宋_GB2312" w:eastAsia="仿宋_GB2312"/>
          <w:sz w:val="30"/>
          <w:szCs w:val="30"/>
        </w:rPr>
        <w:t xml:space="preserve"> </w:t>
      </w:r>
      <w:r>
        <w:rPr>
          <w:rFonts w:hint="eastAsia" w:ascii="仿宋_GB2312" w:eastAsia="仿宋_GB2312"/>
          <w:sz w:val="30"/>
          <w:szCs w:val="30"/>
        </w:rPr>
        <w:t>日</w:t>
      </w:r>
      <w:r>
        <w:rPr>
          <w:rFonts w:ascii="仿宋_GB2312" w:eastAsia="仿宋_GB2312"/>
          <w:sz w:val="30"/>
          <w:szCs w:val="30"/>
        </w:rPr>
        <w:t xml:space="preserve"> </w:t>
      </w:r>
      <w:r>
        <w:rPr>
          <w:rFonts w:hint="eastAsia" w:ascii="仿宋_GB2312" w:eastAsia="仿宋_GB2312"/>
          <w:sz w:val="30"/>
          <w:szCs w:val="30"/>
        </w:rPr>
        <w:t>期：</w:t>
      </w:r>
    </w:p>
    <w:p>
      <w:pPr>
        <w:spacing w:line="360" w:lineRule="auto"/>
        <w:jc w:val="center"/>
        <w:rPr>
          <w:rFonts w:eastAsia="仿宋_GB2312"/>
          <w:sz w:val="36"/>
        </w:rPr>
      </w:pPr>
    </w:p>
    <w:p>
      <w:pPr>
        <w:rPr>
          <w:rFonts w:eastAsia="仿宋_GB2312"/>
          <w:sz w:val="32"/>
          <w:szCs w:val="32"/>
        </w:rPr>
      </w:pPr>
    </w:p>
    <w:p>
      <w:pPr>
        <w:jc w:val="center"/>
        <w:rPr>
          <w:rFonts w:hint="eastAsia" w:eastAsia="仿宋_GB2312"/>
          <w:sz w:val="32"/>
          <w:szCs w:val="32"/>
        </w:rPr>
      </w:pPr>
    </w:p>
    <w:p>
      <w:pPr>
        <w:rPr>
          <w:rFonts w:eastAsia="仿宋_GB2312"/>
          <w:sz w:val="32"/>
          <w:szCs w:val="32"/>
        </w:rPr>
      </w:pPr>
    </w:p>
    <w:p>
      <w:pPr>
        <w:jc w:val="center"/>
        <w:rPr>
          <w:rFonts w:eastAsia="仿宋_GB2312"/>
          <w:sz w:val="32"/>
          <w:szCs w:val="32"/>
        </w:rPr>
        <w:sectPr>
          <w:footerReference r:id="rId3" w:type="default"/>
          <w:footerReference r:id="rId4" w:type="even"/>
          <w:pgSz w:w="11906" w:h="16838"/>
          <w:pgMar w:top="2098" w:right="1474" w:bottom="1985" w:left="1588" w:header="851" w:footer="1588" w:gutter="0"/>
          <w:pgNumType w:start="1"/>
          <w:cols w:space="720" w:num="1"/>
          <w:docGrid w:type="lines" w:linePitch="312" w:charSpace="0"/>
        </w:sectPr>
      </w:pPr>
      <w:r>
        <w:rPr>
          <w:rFonts w:hint="eastAsia" w:eastAsia="仿宋_GB2312"/>
          <w:sz w:val="32"/>
          <w:szCs w:val="32"/>
        </w:rPr>
        <w:t>广东省教育厅制</w:t>
      </w:r>
    </w:p>
    <w:p>
      <w:pPr>
        <w:spacing w:line="480" w:lineRule="exact"/>
        <w:rPr>
          <w:rFonts w:eastAsia="黑体"/>
          <w:sz w:val="28"/>
        </w:rPr>
      </w:pPr>
      <w:r>
        <w:rPr>
          <w:rFonts w:hint="eastAsia" w:eastAsia="黑体"/>
          <w:sz w:val="28"/>
        </w:rPr>
        <w:t>申请者的承诺：</w:t>
      </w:r>
    </w:p>
    <w:p>
      <w:pPr>
        <w:spacing w:line="480" w:lineRule="exact"/>
        <w:ind w:firstLine="560" w:firstLineChars="200"/>
        <w:rPr>
          <w:rFonts w:eastAsia="仿宋_GB2312"/>
          <w:sz w:val="28"/>
        </w:rPr>
      </w:pPr>
      <w:r>
        <w:rPr>
          <w:rFonts w:hint="eastAsia" w:eastAsia="仿宋_GB2312"/>
          <w:sz w:val="28"/>
        </w:rPr>
        <w:t>我承诺对本人填写的各项内容的真实性负责，保证没有知识产权争议。如获准立项，我承诺以本表为有约束力的协议，遵守广东省教育厅、广东省教育科学规划领导小组办公室的有关规定，按计划认真开展研究工作，取得预期研究成果。广东省教育厅、广东省教育科学规划领导小组办公室有权使用本表所有数据和资料。</w:t>
      </w:r>
    </w:p>
    <w:p>
      <w:pPr>
        <w:spacing w:line="480" w:lineRule="exact"/>
        <w:rPr>
          <w:rFonts w:eastAsia="仿宋_GB2312"/>
          <w:sz w:val="28"/>
        </w:rPr>
      </w:pPr>
    </w:p>
    <w:p>
      <w:pPr>
        <w:spacing w:line="480" w:lineRule="exact"/>
        <w:jc w:val="center"/>
        <w:rPr>
          <w:rFonts w:eastAsia="仿宋_GB2312"/>
          <w:sz w:val="28"/>
        </w:rPr>
      </w:pPr>
      <w:r>
        <w:rPr>
          <w:rFonts w:hint="eastAsia" w:eastAsia="仿宋_GB2312"/>
          <w:sz w:val="28"/>
        </w:rPr>
        <w:t>申请者（签章）：</w:t>
      </w:r>
    </w:p>
    <w:p>
      <w:pPr>
        <w:spacing w:line="480" w:lineRule="exact"/>
        <w:jc w:val="center"/>
        <w:rPr>
          <w:rFonts w:eastAsia="仿宋_GB2312"/>
          <w:sz w:val="28"/>
        </w:rPr>
      </w:pPr>
      <w:r>
        <w:rPr>
          <w:rFonts w:hint="eastAsia" w:eastAsia="仿宋_GB2312"/>
          <w:sz w:val="28"/>
        </w:rPr>
        <w:t>年  月    日</w:t>
      </w:r>
    </w:p>
    <w:p>
      <w:pPr>
        <w:spacing w:line="480" w:lineRule="exact"/>
        <w:ind w:left="6495" w:leftChars="1544" w:hanging="3253" w:hangingChars="900"/>
        <w:rPr>
          <w:rFonts w:eastAsia="黑体"/>
          <w:b/>
          <w:bCs/>
          <w:sz w:val="36"/>
        </w:rPr>
      </w:pPr>
    </w:p>
    <w:p>
      <w:pPr>
        <w:spacing w:line="480" w:lineRule="exact"/>
        <w:ind w:left="6495" w:leftChars="1544" w:hanging="3253" w:hangingChars="900"/>
        <w:rPr>
          <w:rFonts w:eastAsia="黑体"/>
          <w:b/>
          <w:bCs/>
          <w:sz w:val="36"/>
        </w:rPr>
      </w:pPr>
    </w:p>
    <w:p>
      <w:pPr>
        <w:spacing w:line="480" w:lineRule="exact"/>
        <w:ind w:left="6495" w:leftChars="1544" w:hanging="3253" w:hangingChars="900"/>
        <w:rPr>
          <w:rFonts w:eastAsia="黑体"/>
          <w:b/>
          <w:bCs/>
          <w:sz w:val="36"/>
        </w:rPr>
      </w:pPr>
    </w:p>
    <w:p>
      <w:pPr>
        <w:spacing w:line="480" w:lineRule="exact"/>
        <w:ind w:left="6495" w:leftChars="1544" w:hanging="3253" w:hangingChars="900"/>
        <w:rPr>
          <w:rFonts w:eastAsia="黑体"/>
          <w:b/>
          <w:bCs/>
          <w:sz w:val="36"/>
        </w:rPr>
      </w:pPr>
    </w:p>
    <w:p>
      <w:pPr>
        <w:spacing w:line="480" w:lineRule="exact"/>
        <w:ind w:left="6495" w:leftChars="1544" w:hanging="3253" w:hangingChars="900"/>
        <w:rPr>
          <w:rFonts w:eastAsia="黑体"/>
          <w:b/>
          <w:bCs/>
          <w:sz w:val="36"/>
        </w:rPr>
      </w:pPr>
    </w:p>
    <w:p>
      <w:pPr>
        <w:spacing w:line="480" w:lineRule="exact"/>
        <w:ind w:left="6495" w:leftChars="1544" w:hanging="3253" w:hangingChars="900"/>
        <w:rPr>
          <w:rFonts w:eastAsia="黑体"/>
          <w:b/>
          <w:bCs/>
          <w:sz w:val="36"/>
        </w:rPr>
      </w:pPr>
    </w:p>
    <w:p>
      <w:pPr>
        <w:spacing w:line="480" w:lineRule="exact"/>
        <w:ind w:left="6495" w:leftChars="1544" w:hanging="3253" w:hangingChars="900"/>
        <w:rPr>
          <w:rFonts w:eastAsia="黑体"/>
          <w:b/>
          <w:bCs/>
          <w:sz w:val="36"/>
        </w:rPr>
      </w:pPr>
    </w:p>
    <w:p>
      <w:pPr>
        <w:spacing w:line="480" w:lineRule="exact"/>
        <w:ind w:left="6495" w:leftChars="1544" w:hanging="3253" w:hangingChars="900"/>
        <w:rPr>
          <w:rFonts w:eastAsia="黑体"/>
          <w:b/>
          <w:bCs/>
          <w:sz w:val="36"/>
        </w:rPr>
      </w:pPr>
    </w:p>
    <w:p>
      <w:pPr>
        <w:spacing w:line="480" w:lineRule="exact"/>
        <w:ind w:left="6495" w:leftChars="1544" w:hanging="3253" w:hangingChars="900"/>
        <w:rPr>
          <w:rFonts w:eastAsia="黑体"/>
          <w:b/>
          <w:bCs/>
          <w:sz w:val="36"/>
        </w:rPr>
      </w:pPr>
    </w:p>
    <w:p>
      <w:pPr>
        <w:spacing w:line="480" w:lineRule="exact"/>
        <w:ind w:left="6495" w:leftChars="1544" w:hanging="3253" w:hangingChars="900"/>
        <w:rPr>
          <w:rFonts w:eastAsia="黑体"/>
          <w:b/>
          <w:bCs/>
          <w:sz w:val="36"/>
        </w:rPr>
      </w:pPr>
    </w:p>
    <w:p>
      <w:pPr>
        <w:spacing w:line="480" w:lineRule="exact"/>
        <w:ind w:left="6495" w:leftChars="1544" w:hanging="3253" w:hangingChars="900"/>
        <w:rPr>
          <w:rFonts w:eastAsia="黑体"/>
          <w:b/>
          <w:bCs/>
          <w:sz w:val="36"/>
        </w:rPr>
      </w:pPr>
    </w:p>
    <w:p>
      <w:pPr>
        <w:spacing w:line="480" w:lineRule="exact"/>
        <w:ind w:left="6495" w:leftChars="1544" w:hanging="3253" w:hangingChars="900"/>
        <w:rPr>
          <w:rFonts w:eastAsia="黑体"/>
          <w:b/>
          <w:bCs/>
          <w:sz w:val="36"/>
        </w:rPr>
      </w:pPr>
    </w:p>
    <w:p>
      <w:pPr>
        <w:spacing w:line="480" w:lineRule="exact"/>
        <w:ind w:left="6495" w:leftChars="1544" w:hanging="3253" w:hangingChars="900"/>
        <w:rPr>
          <w:rFonts w:eastAsia="黑体"/>
          <w:b/>
          <w:bCs/>
          <w:sz w:val="36"/>
        </w:rPr>
      </w:pPr>
    </w:p>
    <w:p>
      <w:pPr>
        <w:spacing w:line="480" w:lineRule="exact"/>
        <w:ind w:left="6495" w:leftChars="1544" w:hanging="3253" w:hangingChars="900"/>
        <w:rPr>
          <w:rFonts w:eastAsia="黑体"/>
          <w:b/>
          <w:bCs/>
          <w:sz w:val="36"/>
        </w:rPr>
      </w:pPr>
    </w:p>
    <w:p>
      <w:pPr>
        <w:spacing w:line="480" w:lineRule="exact"/>
        <w:ind w:left="6495" w:leftChars="1544" w:hanging="3253" w:hangingChars="900"/>
        <w:rPr>
          <w:rFonts w:eastAsia="黑体"/>
          <w:b/>
          <w:bCs/>
          <w:sz w:val="36"/>
        </w:rPr>
      </w:pPr>
    </w:p>
    <w:p>
      <w:pPr>
        <w:spacing w:line="480" w:lineRule="exact"/>
        <w:ind w:left="6495" w:leftChars="1544" w:hanging="3253" w:hangingChars="900"/>
        <w:rPr>
          <w:rFonts w:eastAsia="黑体"/>
          <w:b/>
          <w:bCs/>
          <w:sz w:val="36"/>
        </w:rPr>
      </w:pPr>
    </w:p>
    <w:p>
      <w:pPr>
        <w:widowControl/>
        <w:jc w:val="left"/>
        <w:rPr>
          <w:rFonts w:eastAsia="黑体"/>
          <w:b/>
          <w:bCs/>
          <w:sz w:val="36"/>
        </w:rPr>
      </w:pPr>
      <w:r>
        <w:rPr>
          <w:rFonts w:eastAsia="黑体"/>
          <w:b/>
          <w:bCs/>
          <w:sz w:val="36"/>
        </w:rPr>
        <w:br w:type="page"/>
      </w:r>
    </w:p>
    <w:p>
      <w:pPr>
        <w:tabs>
          <w:tab w:val="left" w:pos="5040"/>
        </w:tabs>
        <w:spacing w:line="560" w:lineRule="exact"/>
        <w:jc w:val="center"/>
        <w:rPr>
          <w:rFonts w:eastAsia="黑体"/>
          <w:sz w:val="36"/>
          <w:szCs w:val="36"/>
        </w:rPr>
      </w:pPr>
      <w:r>
        <w:rPr>
          <w:rFonts w:hint="eastAsia" w:eastAsia="黑体"/>
          <w:sz w:val="36"/>
          <w:szCs w:val="36"/>
        </w:rPr>
        <w:t>填写说明</w:t>
      </w:r>
    </w:p>
    <w:p>
      <w:pPr>
        <w:tabs>
          <w:tab w:val="left" w:pos="5040"/>
        </w:tabs>
        <w:spacing w:line="560" w:lineRule="exact"/>
        <w:jc w:val="center"/>
        <w:rPr>
          <w:rFonts w:eastAsia="仿宋_GB2312"/>
          <w:sz w:val="36"/>
          <w:szCs w:val="36"/>
        </w:rPr>
      </w:pP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．本表用计算机打印填写。</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．封面上方的</w:t>
      </w:r>
      <w:r>
        <w:rPr>
          <w:rFonts w:eastAsia="仿宋_GB2312"/>
          <w:sz w:val="32"/>
          <w:szCs w:val="32"/>
        </w:rPr>
        <w:t>2</w:t>
      </w:r>
      <w:r>
        <w:rPr>
          <w:rFonts w:hint="eastAsia" w:eastAsia="仿宋_GB2312"/>
          <w:sz w:val="32"/>
          <w:szCs w:val="32"/>
        </w:rPr>
        <w:t>个代码框不填。</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．封面“课题类别”从以下三类中择一填写：</w:t>
      </w:r>
      <w:r>
        <w:rPr>
          <w:rFonts w:hint="eastAsia" w:eastAsia="仿宋_GB2312"/>
          <w:color w:val="000000"/>
          <w:sz w:val="32"/>
          <w:szCs w:val="32"/>
        </w:rPr>
        <w:t>省教育科学</w:t>
      </w:r>
      <w:r>
        <w:rPr>
          <w:rFonts w:eastAsia="仿宋_GB2312"/>
          <w:color w:val="000000"/>
          <w:sz w:val="32"/>
          <w:szCs w:val="32"/>
        </w:rPr>
        <w:t>“</w:t>
      </w:r>
      <w:r>
        <w:rPr>
          <w:rFonts w:hint="eastAsia" w:eastAsia="仿宋_GB2312"/>
          <w:color w:val="000000"/>
          <w:sz w:val="32"/>
          <w:szCs w:val="32"/>
        </w:rPr>
        <w:t>十三五</w:t>
      </w:r>
      <w:r>
        <w:rPr>
          <w:rFonts w:eastAsia="仿宋_GB2312"/>
          <w:color w:val="000000"/>
          <w:sz w:val="32"/>
          <w:szCs w:val="32"/>
        </w:rPr>
        <w:t>”</w:t>
      </w:r>
      <w:r>
        <w:rPr>
          <w:rFonts w:hint="eastAsia" w:eastAsia="仿宋_GB2312"/>
          <w:color w:val="000000"/>
          <w:sz w:val="32"/>
          <w:szCs w:val="32"/>
        </w:rPr>
        <w:t>规划研究项目（德育专项）</w:t>
      </w:r>
      <w:r>
        <w:rPr>
          <w:rFonts w:hint="eastAsia" w:eastAsia="仿宋_GB2312"/>
          <w:sz w:val="32"/>
          <w:szCs w:val="32"/>
        </w:rPr>
        <w:t>、高校思想政治教育课题、中小学德育课题。</w:t>
      </w:r>
    </w:p>
    <w:p>
      <w:pPr>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表中所列</w:t>
      </w:r>
      <w:r>
        <w:rPr>
          <w:rFonts w:eastAsia="仿宋_GB2312"/>
          <w:sz w:val="32"/>
          <w:szCs w:val="32"/>
        </w:rPr>
        <w:t>“</w:t>
      </w:r>
      <w:r>
        <w:rPr>
          <w:rFonts w:hint="eastAsia" w:eastAsia="仿宋_GB2312"/>
          <w:sz w:val="32"/>
          <w:szCs w:val="32"/>
        </w:rPr>
        <w:t>课题负责人</w:t>
      </w:r>
      <w:r>
        <w:rPr>
          <w:rFonts w:eastAsia="仿宋_GB2312"/>
          <w:sz w:val="32"/>
          <w:szCs w:val="32"/>
        </w:rPr>
        <w:t>”</w:t>
      </w:r>
      <w:r>
        <w:rPr>
          <w:rFonts w:hint="eastAsia" w:eastAsia="仿宋_GB2312"/>
          <w:sz w:val="32"/>
          <w:szCs w:val="32"/>
        </w:rPr>
        <w:t>应为课题研究和课题管理的主要实际负责人，只能填写一人。</w:t>
      </w:r>
    </w:p>
    <w:p>
      <w:pPr>
        <w:spacing w:line="56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．课题组主要成员不超过</w:t>
      </w:r>
      <w:r>
        <w:rPr>
          <w:rFonts w:eastAsia="仿宋_GB2312"/>
          <w:sz w:val="32"/>
          <w:szCs w:val="32"/>
        </w:rPr>
        <w:t>12</w:t>
      </w:r>
      <w:r>
        <w:rPr>
          <w:rFonts w:hint="eastAsia" w:eastAsia="仿宋_GB2312"/>
          <w:sz w:val="32"/>
          <w:szCs w:val="32"/>
        </w:rPr>
        <w:t>人（个人单独申报的此栏可不填），与本课题有关的研究成果不超过</w:t>
      </w:r>
      <w:r>
        <w:rPr>
          <w:rFonts w:eastAsia="仿宋_GB2312"/>
          <w:sz w:val="32"/>
          <w:szCs w:val="32"/>
        </w:rPr>
        <w:t>20</w:t>
      </w:r>
      <w:r>
        <w:rPr>
          <w:rFonts w:hint="eastAsia" w:eastAsia="仿宋_GB2312"/>
          <w:sz w:val="32"/>
          <w:szCs w:val="32"/>
        </w:rPr>
        <w:t>项。</w:t>
      </w:r>
    </w:p>
    <w:p>
      <w:pPr>
        <w:spacing w:line="56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w:t>
      </w:r>
      <w:r>
        <w:rPr>
          <w:rFonts w:eastAsia="仿宋_GB2312"/>
          <w:sz w:val="32"/>
          <w:szCs w:val="32"/>
        </w:rPr>
        <w:t>“</w:t>
      </w:r>
      <w:r>
        <w:rPr>
          <w:rFonts w:hint="eastAsia" w:eastAsia="仿宋_GB2312"/>
          <w:sz w:val="32"/>
          <w:szCs w:val="32"/>
        </w:rPr>
        <w:t>一、数据表</w:t>
      </w:r>
      <w:r>
        <w:rPr>
          <w:rFonts w:eastAsia="仿宋_GB2312"/>
          <w:sz w:val="32"/>
          <w:szCs w:val="32"/>
        </w:rPr>
        <w:t>”</w:t>
      </w:r>
      <w:r>
        <w:rPr>
          <w:rFonts w:hint="eastAsia" w:eastAsia="仿宋_GB2312"/>
          <w:sz w:val="32"/>
          <w:szCs w:val="32"/>
        </w:rPr>
        <w:t>中</w:t>
      </w:r>
      <w:r>
        <w:rPr>
          <w:rFonts w:eastAsia="仿宋_GB2312"/>
          <w:sz w:val="32"/>
          <w:szCs w:val="32"/>
        </w:rPr>
        <w:t>“</w:t>
      </w:r>
      <w:r>
        <w:rPr>
          <w:rFonts w:hint="eastAsia" w:eastAsia="仿宋_GB2312"/>
          <w:sz w:val="32"/>
          <w:szCs w:val="32"/>
        </w:rPr>
        <w:t>负责人和课题组主要成员近五年来取得的与本课题有关的研究成果</w:t>
      </w:r>
      <w:r>
        <w:rPr>
          <w:rFonts w:eastAsia="仿宋_GB2312"/>
          <w:sz w:val="32"/>
          <w:szCs w:val="32"/>
        </w:rPr>
        <w:t>”</w:t>
      </w:r>
      <w:r>
        <w:rPr>
          <w:rFonts w:hint="eastAsia" w:eastAsia="仿宋_GB2312"/>
          <w:sz w:val="32"/>
          <w:szCs w:val="32"/>
        </w:rPr>
        <w:t>栏所填成果，需提供相关佐证材料复印件（含证书复印件、发表论文复印件、出版书籍封面复印件等）。复印件请粘贴在</w:t>
      </w:r>
      <w:r>
        <w:rPr>
          <w:rFonts w:eastAsia="仿宋_GB2312"/>
          <w:sz w:val="32"/>
          <w:szCs w:val="32"/>
        </w:rPr>
        <w:t>“</w:t>
      </w:r>
      <w:r>
        <w:rPr>
          <w:rFonts w:hint="eastAsia" w:eastAsia="仿宋_GB2312"/>
          <w:sz w:val="32"/>
          <w:szCs w:val="32"/>
        </w:rPr>
        <w:t>六、复印件粘贴处</w:t>
      </w:r>
      <w:r>
        <w:rPr>
          <w:rFonts w:eastAsia="仿宋_GB2312"/>
          <w:sz w:val="32"/>
          <w:szCs w:val="32"/>
        </w:rPr>
        <w:t>”</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．申报书报送一式一份，内容须与网上申报内容一致。</w:t>
      </w:r>
    </w:p>
    <w:p>
      <w:pPr>
        <w:spacing w:line="56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．网络填报无需上传相关佐证材料复印件。</w:t>
      </w:r>
    </w:p>
    <w:p>
      <w:pPr>
        <w:tabs>
          <w:tab w:val="left" w:pos="5040"/>
        </w:tabs>
        <w:ind w:firstLine="560" w:firstLineChars="200"/>
        <w:rPr>
          <w:rFonts w:eastAsia="黑体"/>
          <w:sz w:val="24"/>
          <w:szCs w:val="24"/>
        </w:rPr>
      </w:pPr>
      <w:r>
        <w:rPr>
          <w:rFonts w:eastAsia="黑体"/>
          <w:sz w:val="28"/>
        </w:rPr>
        <w:br w:type="page"/>
      </w:r>
      <w:r>
        <w:rPr>
          <w:rFonts w:hint="eastAsia" w:eastAsia="黑体"/>
          <w:sz w:val="24"/>
          <w:szCs w:val="24"/>
        </w:rPr>
        <w:t>一、数据表</w:t>
      </w:r>
    </w:p>
    <w:tbl>
      <w:tblPr>
        <w:tblStyle w:val="6"/>
        <w:tblW w:w="9332" w:type="dxa"/>
        <w:jc w:val="center"/>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524"/>
        <w:gridCol w:w="999"/>
        <w:gridCol w:w="812"/>
        <w:gridCol w:w="735"/>
        <w:gridCol w:w="171"/>
        <w:gridCol w:w="1185"/>
        <w:gridCol w:w="1355"/>
        <w:gridCol w:w="804"/>
        <w:gridCol w:w="375"/>
        <w:gridCol w:w="522"/>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gridSpan w:val="3"/>
            <w:vAlign w:val="center"/>
          </w:tcPr>
          <w:p>
            <w:pPr>
              <w:tabs>
                <w:tab w:val="left" w:pos="5040"/>
              </w:tabs>
              <w:jc w:val="center"/>
              <w:rPr>
                <w:sz w:val="24"/>
                <w:szCs w:val="24"/>
              </w:rPr>
            </w:pPr>
            <w:r>
              <w:rPr>
                <w:rFonts w:hint="eastAsia"/>
                <w:sz w:val="24"/>
                <w:szCs w:val="24"/>
              </w:rPr>
              <w:t>课题名称</w:t>
            </w:r>
          </w:p>
        </w:tc>
        <w:tc>
          <w:tcPr>
            <w:tcW w:w="7315" w:type="dxa"/>
            <w:gridSpan w:val="9"/>
            <w:vAlign w:val="center"/>
          </w:tcPr>
          <w:p>
            <w:pPr>
              <w:tabs>
                <w:tab w:val="left" w:pos="5040"/>
              </w:tabs>
              <w:rPr>
                <w:spacing w:val="4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gridSpan w:val="3"/>
            <w:vAlign w:val="center"/>
          </w:tcPr>
          <w:p>
            <w:pPr>
              <w:tabs>
                <w:tab w:val="left" w:pos="5040"/>
              </w:tabs>
              <w:jc w:val="center"/>
              <w:rPr>
                <w:sz w:val="24"/>
                <w:szCs w:val="24"/>
              </w:rPr>
            </w:pPr>
            <w:r>
              <w:rPr>
                <w:rFonts w:hint="eastAsia"/>
                <w:sz w:val="24"/>
                <w:szCs w:val="24"/>
              </w:rPr>
              <w:t>课题副标题名称</w:t>
            </w:r>
          </w:p>
          <w:p>
            <w:pPr>
              <w:tabs>
                <w:tab w:val="left" w:pos="5040"/>
              </w:tabs>
              <w:jc w:val="center"/>
              <w:rPr>
                <w:sz w:val="24"/>
                <w:szCs w:val="24"/>
              </w:rPr>
            </w:pPr>
            <w:r>
              <w:rPr>
                <w:rFonts w:hint="eastAsia"/>
                <w:sz w:val="24"/>
                <w:szCs w:val="24"/>
              </w:rPr>
              <w:t>（可不填）</w:t>
            </w:r>
          </w:p>
        </w:tc>
        <w:tc>
          <w:tcPr>
            <w:tcW w:w="7315" w:type="dxa"/>
            <w:gridSpan w:val="9"/>
            <w:vAlign w:val="center"/>
          </w:tcPr>
          <w:p>
            <w:pPr>
              <w:tabs>
                <w:tab w:val="left" w:pos="5040"/>
              </w:tabs>
              <w:rPr>
                <w:spacing w:val="4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restart"/>
            <w:vAlign w:val="center"/>
          </w:tcPr>
          <w:p>
            <w:pPr>
              <w:tabs>
                <w:tab w:val="left" w:pos="5040"/>
              </w:tabs>
              <w:jc w:val="center"/>
              <w:rPr>
                <w:sz w:val="24"/>
                <w:szCs w:val="24"/>
              </w:rPr>
            </w:pPr>
            <w:r>
              <w:rPr>
                <w:rFonts w:hint="eastAsia"/>
                <w:sz w:val="24"/>
                <w:szCs w:val="24"/>
              </w:rPr>
              <w:t>负责人信息</w:t>
            </w:r>
          </w:p>
        </w:tc>
        <w:tc>
          <w:tcPr>
            <w:tcW w:w="1523" w:type="dxa"/>
            <w:gridSpan w:val="2"/>
            <w:vAlign w:val="center"/>
          </w:tcPr>
          <w:p>
            <w:pPr>
              <w:tabs>
                <w:tab w:val="left" w:pos="5040"/>
              </w:tabs>
              <w:jc w:val="center"/>
              <w:rPr>
                <w:sz w:val="24"/>
                <w:szCs w:val="24"/>
              </w:rPr>
            </w:pPr>
            <w:r>
              <w:rPr>
                <w:rFonts w:hint="eastAsia"/>
                <w:sz w:val="24"/>
                <w:szCs w:val="24"/>
              </w:rPr>
              <w:t>姓名</w:t>
            </w:r>
          </w:p>
        </w:tc>
        <w:tc>
          <w:tcPr>
            <w:tcW w:w="1547" w:type="dxa"/>
            <w:gridSpan w:val="2"/>
            <w:vAlign w:val="center"/>
          </w:tcPr>
          <w:p>
            <w:pPr>
              <w:tabs>
                <w:tab w:val="left" w:pos="5040"/>
              </w:tabs>
              <w:jc w:val="center"/>
              <w:rPr>
                <w:sz w:val="24"/>
                <w:szCs w:val="24"/>
              </w:rPr>
            </w:pPr>
          </w:p>
        </w:tc>
        <w:tc>
          <w:tcPr>
            <w:tcW w:w="1356" w:type="dxa"/>
            <w:gridSpan w:val="2"/>
            <w:vAlign w:val="center"/>
          </w:tcPr>
          <w:p>
            <w:pPr>
              <w:tabs>
                <w:tab w:val="left" w:pos="5040"/>
              </w:tabs>
              <w:jc w:val="center"/>
              <w:rPr>
                <w:sz w:val="24"/>
                <w:szCs w:val="24"/>
              </w:rPr>
            </w:pPr>
            <w:r>
              <w:rPr>
                <w:rFonts w:hint="eastAsia"/>
                <w:sz w:val="24"/>
                <w:szCs w:val="24"/>
              </w:rPr>
              <w:t>性别</w:t>
            </w:r>
          </w:p>
        </w:tc>
        <w:tc>
          <w:tcPr>
            <w:tcW w:w="1355" w:type="dxa"/>
            <w:vAlign w:val="center"/>
          </w:tcPr>
          <w:p>
            <w:pPr>
              <w:tabs>
                <w:tab w:val="left" w:pos="5040"/>
              </w:tabs>
              <w:jc w:val="center"/>
              <w:rPr>
                <w:sz w:val="24"/>
                <w:szCs w:val="24"/>
              </w:rPr>
            </w:pPr>
          </w:p>
        </w:tc>
        <w:tc>
          <w:tcPr>
            <w:tcW w:w="1701" w:type="dxa"/>
            <w:gridSpan w:val="3"/>
            <w:vAlign w:val="center"/>
          </w:tcPr>
          <w:p>
            <w:pPr>
              <w:tabs>
                <w:tab w:val="left" w:pos="5040"/>
              </w:tabs>
              <w:jc w:val="center"/>
              <w:rPr>
                <w:sz w:val="24"/>
                <w:szCs w:val="24"/>
              </w:rPr>
            </w:pPr>
            <w:r>
              <w:rPr>
                <w:rFonts w:hint="eastAsia"/>
                <w:sz w:val="24"/>
                <w:szCs w:val="24"/>
              </w:rPr>
              <w:t>民族</w:t>
            </w:r>
          </w:p>
        </w:tc>
        <w:tc>
          <w:tcPr>
            <w:tcW w:w="1356" w:type="dxa"/>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vAlign w:val="center"/>
          </w:tcPr>
          <w:p>
            <w:pPr>
              <w:widowControl/>
              <w:jc w:val="left"/>
              <w:rPr>
                <w:sz w:val="24"/>
                <w:szCs w:val="24"/>
              </w:rPr>
            </w:pPr>
          </w:p>
        </w:tc>
        <w:tc>
          <w:tcPr>
            <w:tcW w:w="1523" w:type="dxa"/>
            <w:gridSpan w:val="2"/>
            <w:vAlign w:val="center"/>
          </w:tcPr>
          <w:p>
            <w:pPr>
              <w:tabs>
                <w:tab w:val="left" w:pos="5040"/>
              </w:tabs>
              <w:jc w:val="center"/>
              <w:rPr>
                <w:sz w:val="24"/>
                <w:szCs w:val="24"/>
              </w:rPr>
            </w:pPr>
            <w:r>
              <w:rPr>
                <w:rFonts w:hint="eastAsia"/>
                <w:sz w:val="24"/>
                <w:szCs w:val="24"/>
              </w:rPr>
              <w:t>出生年月</w:t>
            </w:r>
          </w:p>
        </w:tc>
        <w:tc>
          <w:tcPr>
            <w:tcW w:w="1547" w:type="dxa"/>
            <w:gridSpan w:val="2"/>
            <w:vAlign w:val="center"/>
          </w:tcPr>
          <w:p>
            <w:pPr>
              <w:tabs>
                <w:tab w:val="left" w:pos="5040"/>
              </w:tabs>
              <w:jc w:val="center"/>
              <w:rPr>
                <w:sz w:val="24"/>
                <w:szCs w:val="24"/>
              </w:rPr>
            </w:pPr>
          </w:p>
        </w:tc>
        <w:tc>
          <w:tcPr>
            <w:tcW w:w="1356" w:type="dxa"/>
            <w:gridSpan w:val="2"/>
            <w:vAlign w:val="center"/>
          </w:tcPr>
          <w:p>
            <w:pPr>
              <w:tabs>
                <w:tab w:val="left" w:pos="5040"/>
              </w:tabs>
              <w:jc w:val="center"/>
              <w:rPr>
                <w:sz w:val="24"/>
                <w:szCs w:val="24"/>
              </w:rPr>
            </w:pPr>
            <w:r>
              <w:rPr>
                <w:rFonts w:hint="eastAsia"/>
                <w:sz w:val="24"/>
                <w:szCs w:val="24"/>
              </w:rPr>
              <w:t>职务</w:t>
            </w:r>
          </w:p>
        </w:tc>
        <w:tc>
          <w:tcPr>
            <w:tcW w:w="1355" w:type="dxa"/>
            <w:vAlign w:val="center"/>
          </w:tcPr>
          <w:p>
            <w:pPr>
              <w:tabs>
                <w:tab w:val="left" w:pos="5040"/>
              </w:tabs>
              <w:jc w:val="center"/>
              <w:rPr>
                <w:sz w:val="24"/>
                <w:szCs w:val="24"/>
              </w:rPr>
            </w:pPr>
          </w:p>
        </w:tc>
        <w:tc>
          <w:tcPr>
            <w:tcW w:w="1701" w:type="dxa"/>
            <w:gridSpan w:val="3"/>
            <w:vAlign w:val="center"/>
          </w:tcPr>
          <w:p>
            <w:pPr>
              <w:tabs>
                <w:tab w:val="left" w:pos="5040"/>
              </w:tabs>
              <w:jc w:val="center"/>
              <w:rPr>
                <w:sz w:val="24"/>
                <w:szCs w:val="24"/>
              </w:rPr>
            </w:pPr>
            <w:r>
              <w:rPr>
                <w:rFonts w:hint="eastAsia"/>
                <w:sz w:val="24"/>
                <w:szCs w:val="24"/>
              </w:rPr>
              <w:t>职称</w:t>
            </w:r>
          </w:p>
        </w:tc>
        <w:tc>
          <w:tcPr>
            <w:tcW w:w="1356" w:type="dxa"/>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vAlign w:val="center"/>
          </w:tcPr>
          <w:p>
            <w:pPr>
              <w:widowControl/>
              <w:jc w:val="left"/>
              <w:rPr>
                <w:sz w:val="24"/>
                <w:szCs w:val="24"/>
              </w:rPr>
            </w:pPr>
          </w:p>
        </w:tc>
        <w:tc>
          <w:tcPr>
            <w:tcW w:w="1523" w:type="dxa"/>
            <w:gridSpan w:val="2"/>
            <w:vAlign w:val="center"/>
          </w:tcPr>
          <w:p>
            <w:pPr>
              <w:tabs>
                <w:tab w:val="left" w:pos="5040"/>
              </w:tabs>
              <w:jc w:val="center"/>
              <w:rPr>
                <w:sz w:val="24"/>
                <w:szCs w:val="24"/>
              </w:rPr>
            </w:pPr>
            <w:r>
              <w:rPr>
                <w:rFonts w:hint="eastAsia"/>
                <w:sz w:val="24"/>
                <w:szCs w:val="24"/>
              </w:rPr>
              <w:t>最后学历</w:t>
            </w:r>
          </w:p>
        </w:tc>
        <w:tc>
          <w:tcPr>
            <w:tcW w:w="1547" w:type="dxa"/>
            <w:gridSpan w:val="2"/>
            <w:vAlign w:val="center"/>
          </w:tcPr>
          <w:p>
            <w:pPr>
              <w:tabs>
                <w:tab w:val="left" w:pos="5040"/>
              </w:tabs>
              <w:jc w:val="center"/>
              <w:rPr>
                <w:sz w:val="24"/>
                <w:szCs w:val="24"/>
              </w:rPr>
            </w:pPr>
          </w:p>
        </w:tc>
        <w:tc>
          <w:tcPr>
            <w:tcW w:w="1356" w:type="dxa"/>
            <w:gridSpan w:val="2"/>
            <w:vAlign w:val="center"/>
          </w:tcPr>
          <w:p>
            <w:pPr>
              <w:tabs>
                <w:tab w:val="left" w:pos="5040"/>
              </w:tabs>
              <w:jc w:val="center"/>
              <w:rPr>
                <w:sz w:val="24"/>
                <w:szCs w:val="24"/>
              </w:rPr>
            </w:pPr>
            <w:r>
              <w:rPr>
                <w:rFonts w:hint="eastAsia"/>
                <w:sz w:val="24"/>
                <w:szCs w:val="24"/>
              </w:rPr>
              <w:t>最后学位</w:t>
            </w:r>
          </w:p>
        </w:tc>
        <w:tc>
          <w:tcPr>
            <w:tcW w:w="1355" w:type="dxa"/>
            <w:vAlign w:val="center"/>
          </w:tcPr>
          <w:p>
            <w:pPr>
              <w:tabs>
                <w:tab w:val="left" w:pos="5040"/>
              </w:tabs>
              <w:jc w:val="center"/>
              <w:rPr>
                <w:sz w:val="24"/>
                <w:szCs w:val="24"/>
              </w:rPr>
            </w:pPr>
          </w:p>
        </w:tc>
        <w:tc>
          <w:tcPr>
            <w:tcW w:w="1701" w:type="dxa"/>
            <w:gridSpan w:val="3"/>
            <w:vAlign w:val="center"/>
          </w:tcPr>
          <w:p>
            <w:pPr>
              <w:tabs>
                <w:tab w:val="left" w:pos="5040"/>
              </w:tabs>
              <w:jc w:val="center"/>
              <w:rPr>
                <w:sz w:val="24"/>
                <w:szCs w:val="24"/>
              </w:rPr>
            </w:pPr>
            <w:r>
              <w:rPr>
                <w:rFonts w:hint="eastAsia"/>
                <w:sz w:val="24"/>
                <w:szCs w:val="24"/>
              </w:rPr>
              <w:t>研究专长</w:t>
            </w:r>
          </w:p>
        </w:tc>
        <w:tc>
          <w:tcPr>
            <w:tcW w:w="1356" w:type="dxa"/>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vAlign w:val="center"/>
          </w:tcPr>
          <w:p>
            <w:pPr>
              <w:widowControl/>
              <w:jc w:val="left"/>
              <w:rPr>
                <w:sz w:val="24"/>
                <w:szCs w:val="24"/>
              </w:rPr>
            </w:pPr>
          </w:p>
        </w:tc>
        <w:tc>
          <w:tcPr>
            <w:tcW w:w="1523" w:type="dxa"/>
            <w:gridSpan w:val="2"/>
            <w:vAlign w:val="center"/>
          </w:tcPr>
          <w:p>
            <w:pPr>
              <w:tabs>
                <w:tab w:val="left" w:pos="5040"/>
              </w:tabs>
              <w:jc w:val="center"/>
              <w:rPr>
                <w:sz w:val="24"/>
                <w:szCs w:val="24"/>
              </w:rPr>
            </w:pPr>
            <w:r>
              <w:rPr>
                <w:rFonts w:hint="eastAsia"/>
                <w:sz w:val="24"/>
                <w:szCs w:val="24"/>
              </w:rPr>
              <w:t>工作单位</w:t>
            </w:r>
          </w:p>
        </w:tc>
        <w:tc>
          <w:tcPr>
            <w:tcW w:w="2903" w:type="dxa"/>
            <w:gridSpan w:val="4"/>
            <w:vAlign w:val="center"/>
          </w:tcPr>
          <w:p>
            <w:pPr>
              <w:tabs>
                <w:tab w:val="left" w:pos="5040"/>
              </w:tabs>
              <w:jc w:val="center"/>
              <w:rPr>
                <w:sz w:val="24"/>
                <w:szCs w:val="24"/>
              </w:rPr>
            </w:pPr>
          </w:p>
        </w:tc>
        <w:tc>
          <w:tcPr>
            <w:tcW w:w="1355" w:type="dxa"/>
            <w:vAlign w:val="center"/>
          </w:tcPr>
          <w:p>
            <w:pPr>
              <w:tabs>
                <w:tab w:val="left" w:pos="5040"/>
              </w:tabs>
              <w:jc w:val="center"/>
              <w:rPr>
                <w:sz w:val="24"/>
                <w:szCs w:val="24"/>
              </w:rPr>
            </w:pPr>
            <w:r>
              <w:rPr>
                <w:rFonts w:hint="eastAsia"/>
                <w:sz w:val="24"/>
                <w:szCs w:val="24"/>
              </w:rPr>
              <w:t>联系电话</w:t>
            </w:r>
          </w:p>
        </w:tc>
        <w:tc>
          <w:tcPr>
            <w:tcW w:w="3057" w:type="dxa"/>
            <w:gridSpan w:val="4"/>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vAlign w:val="center"/>
          </w:tcPr>
          <w:p>
            <w:pPr>
              <w:widowControl/>
              <w:jc w:val="left"/>
              <w:rPr>
                <w:sz w:val="24"/>
                <w:szCs w:val="24"/>
              </w:rPr>
            </w:pPr>
          </w:p>
        </w:tc>
        <w:tc>
          <w:tcPr>
            <w:tcW w:w="1523" w:type="dxa"/>
            <w:gridSpan w:val="2"/>
            <w:vAlign w:val="center"/>
          </w:tcPr>
          <w:p>
            <w:pPr>
              <w:tabs>
                <w:tab w:val="left" w:pos="5040"/>
              </w:tabs>
              <w:jc w:val="center"/>
              <w:rPr>
                <w:sz w:val="24"/>
                <w:szCs w:val="24"/>
              </w:rPr>
            </w:pPr>
            <w:r>
              <w:rPr>
                <w:rFonts w:hint="eastAsia"/>
                <w:sz w:val="24"/>
                <w:szCs w:val="24"/>
              </w:rPr>
              <w:t>通讯地址</w:t>
            </w:r>
          </w:p>
        </w:tc>
        <w:tc>
          <w:tcPr>
            <w:tcW w:w="2903" w:type="dxa"/>
            <w:gridSpan w:val="4"/>
            <w:vAlign w:val="center"/>
          </w:tcPr>
          <w:p>
            <w:pPr>
              <w:tabs>
                <w:tab w:val="left" w:pos="5040"/>
              </w:tabs>
              <w:jc w:val="center"/>
              <w:rPr>
                <w:sz w:val="24"/>
                <w:szCs w:val="24"/>
              </w:rPr>
            </w:pPr>
          </w:p>
        </w:tc>
        <w:tc>
          <w:tcPr>
            <w:tcW w:w="1355" w:type="dxa"/>
            <w:vAlign w:val="center"/>
          </w:tcPr>
          <w:p>
            <w:pPr>
              <w:tabs>
                <w:tab w:val="left" w:pos="5040"/>
              </w:tabs>
              <w:jc w:val="center"/>
              <w:rPr>
                <w:sz w:val="24"/>
                <w:szCs w:val="24"/>
              </w:rPr>
            </w:pPr>
            <w:r>
              <w:rPr>
                <w:rFonts w:hint="eastAsia"/>
                <w:sz w:val="24"/>
                <w:szCs w:val="24"/>
              </w:rPr>
              <w:t>联系手机</w:t>
            </w:r>
          </w:p>
        </w:tc>
        <w:tc>
          <w:tcPr>
            <w:tcW w:w="3057" w:type="dxa"/>
            <w:gridSpan w:val="4"/>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vAlign w:val="center"/>
          </w:tcPr>
          <w:p>
            <w:pPr>
              <w:widowControl/>
              <w:jc w:val="left"/>
              <w:rPr>
                <w:sz w:val="24"/>
                <w:szCs w:val="24"/>
              </w:rPr>
            </w:pPr>
          </w:p>
        </w:tc>
        <w:tc>
          <w:tcPr>
            <w:tcW w:w="1523" w:type="dxa"/>
            <w:gridSpan w:val="2"/>
            <w:vAlign w:val="center"/>
          </w:tcPr>
          <w:p>
            <w:pPr>
              <w:tabs>
                <w:tab w:val="left" w:pos="5040"/>
              </w:tabs>
              <w:jc w:val="center"/>
              <w:rPr>
                <w:sz w:val="24"/>
                <w:szCs w:val="24"/>
              </w:rPr>
            </w:pPr>
            <w:r>
              <w:rPr>
                <w:rFonts w:hint="eastAsia"/>
                <w:sz w:val="24"/>
                <w:szCs w:val="24"/>
              </w:rPr>
              <w:t>邮政编码</w:t>
            </w:r>
          </w:p>
        </w:tc>
        <w:tc>
          <w:tcPr>
            <w:tcW w:w="2903" w:type="dxa"/>
            <w:gridSpan w:val="4"/>
            <w:vAlign w:val="center"/>
          </w:tcPr>
          <w:p>
            <w:pPr>
              <w:tabs>
                <w:tab w:val="left" w:pos="5040"/>
              </w:tabs>
              <w:jc w:val="center"/>
              <w:rPr>
                <w:sz w:val="24"/>
                <w:szCs w:val="24"/>
              </w:rPr>
            </w:pPr>
          </w:p>
        </w:tc>
        <w:tc>
          <w:tcPr>
            <w:tcW w:w="1355" w:type="dxa"/>
            <w:vAlign w:val="center"/>
          </w:tcPr>
          <w:p>
            <w:pPr>
              <w:tabs>
                <w:tab w:val="left" w:pos="5040"/>
              </w:tabs>
              <w:jc w:val="center"/>
              <w:rPr>
                <w:sz w:val="24"/>
                <w:szCs w:val="24"/>
              </w:rPr>
            </w:pPr>
            <w:r>
              <w:rPr>
                <w:rFonts w:hint="eastAsia"/>
                <w:sz w:val="24"/>
                <w:szCs w:val="24"/>
              </w:rPr>
              <w:t>电子邮箱</w:t>
            </w:r>
          </w:p>
        </w:tc>
        <w:tc>
          <w:tcPr>
            <w:tcW w:w="3057" w:type="dxa"/>
            <w:gridSpan w:val="4"/>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restart"/>
            <w:vAlign w:val="center"/>
          </w:tcPr>
          <w:p>
            <w:pPr>
              <w:tabs>
                <w:tab w:val="left" w:pos="5040"/>
              </w:tabs>
              <w:jc w:val="center"/>
              <w:rPr>
                <w:sz w:val="24"/>
                <w:szCs w:val="24"/>
              </w:rPr>
            </w:pPr>
            <w:r>
              <w:rPr>
                <w:rFonts w:hint="eastAsia"/>
                <w:sz w:val="24"/>
                <w:szCs w:val="24"/>
              </w:rPr>
              <w:t>课题组</w:t>
            </w:r>
          </w:p>
          <w:p>
            <w:pPr>
              <w:tabs>
                <w:tab w:val="left" w:pos="5040"/>
              </w:tabs>
              <w:jc w:val="center"/>
              <w:rPr>
                <w:sz w:val="24"/>
                <w:szCs w:val="24"/>
              </w:rPr>
            </w:pPr>
            <w:r>
              <w:rPr>
                <w:rFonts w:hint="eastAsia"/>
                <w:sz w:val="24"/>
                <w:szCs w:val="24"/>
              </w:rPr>
              <w:t>主要成员</w:t>
            </w:r>
          </w:p>
        </w:tc>
        <w:tc>
          <w:tcPr>
            <w:tcW w:w="524" w:type="dxa"/>
            <w:vAlign w:val="center"/>
          </w:tcPr>
          <w:p>
            <w:pPr>
              <w:tabs>
                <w:tab w:val="left" w:pos="5040"/>
              </w:tabs>
              <w:jc w:val="center"/>
              <w:rPr>
                <w:sz w:val="24"/>
                <w:szCs w:val="24"/>
              </w:rPr>
            </w:pPr>
            <w:r>
              <w:rPr>
                <w:rFonts w:hint="eastAsia"/>
                <w:sz w:val="24"/>
                <w:szCs w:val="24"/>
              </w:rPr>
              <w:t>序号</w:t>
            </w:r>
          </w:p>
        </w:tc>
        <w:tc>
          <w:tcPr>
            <w:tcW w:w="999" w:type="dxa"/>
            <w:vAlign w:val="center"/>
          </w:tcPr>
          <w:p>
            <w:pPr>
              <w:tabs>
                <w:tab w:val="left" w:pos="5040"/>
              </w:tabs>
              <w:jc w:val="center"/>
              <w:rPr>
                <w:sz w:val="24"/>
                <w:szCs w:val="24"/>
              </w:rPr>
            </w:pPr>
            <w:r>
              <w:rPr>
                <w:rFonts w:hint="eastAsia"/>
                <w:sz w:val="24"/>
                <w:szCs w:val="24"/>
              </w:rPr>
              <w:t>姓名</w:t>
            </w:r>
          </w:p>
        </w:tc>
        <w:tc>
          <w:tcPr>
            <w:tcW w:w="812" w:type="dxa"/>
            <w:vAlign w:val="center"/>
          </w:tcPr>
          <w:p>
            <w:pPr>
              <w:tabs>
                <w:tab w:val="left" w:pos="5040"/>
              </w:tabs>
              <w:jc w:val="center"/>
              <w:rPr>
                <w:sz w:val="24"/>
                <w:szCs w:val="24"/>
              </w:rPr>
            </w:pPr>
            <w:r>
              <w:rPr>
                <w:rFonts w:hint="eastAsia"/>
                <w:sz w:val="24"/>
                <w:szCs w:val="24"/>
              </w:rPr>
              <w:t>性别</w:t>
            </w:r>
          </w:p>
        </w:tc>
        <w:tc>
          <w:tcPr>
            <w:tcW w:w="906" w:type="dxa"/>
            <w:gridSpan w:val="2"/>
            <w:vAlign w:val="center"/>
          </w:tcPr>
          <w:p>
            <w:pPr>
              <w:tabs>
                <w:tab w:val="left" w:pos="5040"/>
              </w:tabs>
              <w:jc w:val="center"/>
              <w:rPr>
                <w:sz w:val="24"/>
                <w:szCs w:val="24"/>
              </w:rPr>
            </w:pPr>
            <w:r>
              <w:rPr>
                <w:rFonts w:hint="eastAsia"/>
                <w:sz w:val="24"/>
                <w:szCs w:val="24"/>
              </w:rPr>
              <w:t>出生年月</w:t>
            </w:r>
          </w:p>
        </w:tc>
        <w:tc>
          <w:tcPr>
            <w:tcW w:w="1185" w:type="dxa"/>
            <w:vAlign w:val="center"/>
          </w:tcPr>
          <w:p>
            <w:pPr>
              <w:tabs>
                <w:tab w:val="left" w:pos="5040"/>
              </w:tabs>
              <w:jc w:val="center"/>
              <w:rPr>
                <w:sz w:val="24"/>
                <w:szCs w:val="24"/>
              </w:rPr>
            </w:pPr>
            <w:r>
              <w:rPr>
                <w:rFonts w:hint="eastAsia"/>
                <w:sz w:val="24"/>
                <w:szCs w:val="24"/>
              </w:rPr>
              <w:t>职务</w:t>
            </w:r>
          </w:p>
        </w:tc>
        <w:tc>
          <w:tcPr>
            <w:tcW w:w="1355" w:type="dxa"/>
            <w:vAlign w:val="center"/>
          </w:tcPr>
          <w:p>
            <w:pPr>
              <w:tabs>
                <w:tab w:val="left" w:pos="5040"/>
              </w:tabs>
              <w:jc w:val="center"/>
              <w:rPr>
                <w:sz w:val="24"/>
                <w:szCs w:val="24"/>
              </w:rPr>
            </w:pPr>
            <w:r>
              <w:rPr>
                <w:rFonts w:hint="eastAsia"/>
                <w:sz w:val="24"/>
                <w:szCs w:val="24"/>
              </w:rPr>
              <w:t>职称</w:t>
            </w:r>
          </w:p>
        </w:tc>
        <w:tc>
          <w:tcPr>
            <w:tcW w:w="804" w:type="dxa"/>
            <w:vAlign w:val="center"/>
          </w:tcPr>
          <w:p>
            <w:pPr>
              <w:tabs>
                <w:tab w:val="left" w:pos="5040"/>
              </w:tabs>
              <w:jc w:val="center"/>
              <w:rPr>
                <w:sz w:val="24"/>
                <w:szCs w:val="24"/>
              </w:rPr>
            </w:pPr>
            <w:r>
              <w:rPr>
                <w:rFonts w:hint="eastAsia"/>
                <w:sz w:val="24"/>
                <w:szCs w:val="24"/>
              </w:rPr>
              <w:t>学历</w:t>
            </w:r>
          </w:p>
        </w:tc>
        <w:tc>
          <w:tcPr>
            <w:tcW w:w="897" w:type="dxa"/>
            <w:gridSpan w:val="2"/>
            <w:vAlign w:val="center"/>
          </w:tcPr>
          <w:p>
            <w:pPr>
              <w:tabs>
                <w:tab w:val="left" w:pos="5040"/>
              </w:tabs>
              <w:jc w:val="center"/>
              <w:rPr>
                <w:sz w:val="24"/>
                <w:szCs w:val="24"/>
              </w:rPr>
            </w:pPr>
            <w:r>
              <w:rPr>
                <w:rFonts w:hint="eastAsia"/>
                <w:sz w:val="24"/>
                <w:szCs w:val="24"/>
              </w:rPr>
              <w:t>学位</w:t>
            </w:r>
          </w:p>
        </w:tc>
        <w:tc>
          <w:tcPr>
            <w:tcW w:w="1356" w:type="dxa"/>
            <w:vAlign w:val="center"/>
          </w:tcPr>
          <w:p>
            <w:pPr>
              <w:tabs>
                <w:tab w:val="left" w:pos="5040"/>
              </w:tabs>
              <w:jc w:val="center"/>
              <w:rPr>
                <w:sz w:val="24"/>
                <w:szCs w:val="24"/>
              </w:rPr>
            </w:pPr>
            <w:r>
              <w:rPr>
                <w:rFonts w:hint="eastAsia"/>
                <w:sz w:val="24"/>
                <w:szCs w:val="24"/>
              </w:rPr>
              <w:t>课题分工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vAlign w:val="center"/>
          </w:tcPr>
          <w:p>
            <w:pPr>
              <w:widowControl/>
              <w:jc w:val="left"/>
              <w:rPr>
                <w:sz w:val="24"/>
                <w:szCs w:val="24"/>
              </w:rPr>
            </w:pPr>
          </w:p>
        </w:tc>
        <w:tc>
          <w:tcPr>
            <w:tcW w:w="524" w:type="dxa"/>
            <w:vAlign w:val="center"/>
          </w:tcPr>
          <w:p>
            <w:pPr>
              <w:tabs>
                <w:tab w:val="left" w:pos="5040"/>
              </w:tabs>
              <w:jc w:val="center"/>
              <w:rPr>
                <w:sz w:val="24"/>
                <w:szCs w:val="24"/>
              </w:rPr>
            </w:pPr>
            <w:r>
              <w:rPr>
                <w:sz w:val="24"/>
                <w:szCs w:val="24"/>
              </w:rPr>
              <w:t>1</w:t>
            </w:r>
          </w:p>
        </w:tc>
        <w:tc>
          <w:tcPr>
            <w:tcW w:w="999" w:type="dxa"/>
            <w:vAlign w:val="center"/>
          </w:tcPr>
          <w:p>
            <w:pPr>
              <w:tabs>
                <w:tab w:val="left" w:pos="5040"/>
              </w:tabs>
              <w:jc w:val="center"/>
              <w:rPr>
                <w:sz w:val="24"/>
                <w:szCs w:val="24"/>
              </w:rPr>
            </w:pPr>
          </w:p>
        </w:tc>
        <w:tc>
          <w:tcPr>
            <w:tcW w:w="812" w:type="dxa"/>
            <w:vAlign w:val="center"/>
          </w:tcPr>
          <w:p>
            <w:pPr>
              <w:tabs>
                <w:tab w:val="left" w:pos="5040"/>
              </w:tabs>
              <w:jc w:val="center"/>
              <w:rPr>
                <w:sz w:val="24"/>
                <w:szCs w:val="24"/>
              </w:rPr>
            </w:pPr>
          </w:p>
        </w:tc>
        <w:tc>
          <w:tcPr>
            <w:tcW w:w="906" w:type="dxa"/>
            <w:gridSpan w:val="2"/>
            <w:vAlign w:val="center"/>
          </w:tcPr>
          <w:p>
            <w:pPr>
              <w:tabs>
                <w:tab w:val="left" w:pos="5040"/>
              </w:tabs>
              <w:jc w:val="center"/>
              <w:rPr>
                <w:sz w:val="24"/>
                <w:szCs w:val="24"/>
              </w:rPr>
            </w:pPr>
          </w:p>
        </w:tc>
        <w:tc>
          <w:tcPr>
            <w:tcW w:w="1185" w:type="dxa"/>
            <w:vAlign w:val="center"/>
          </w:tcPr>
          <w:p>
            <w:pPr>
              <w:tabs>
                <w:tab w:val="left" w:pos="5040"/>
              </w:tabs>
              <w:jc w:val="center"/>
              <w:rPr>
                <w:sz w:val="24"/>
                <w:szCs w:val="24"/>
              </w:rPr>
            </w:pPr>
          </w:p>
        </w:tc>
        <w:tc>
          <w:tcPr>
            <w:tcW w:w="1355" w:type="dxa"/>
            <w:vAlign w:val="center"/>
          </w:tcPr>
          <w:p>
            <w:pPr>
              <w:tabs>
                <w:tab w:val="left" w:pos="5040"/>
              </w:tabs>
              <w:jc w:val="center"/>
              <w:rPr>
                <w:sz w:val="24"/>
                <w:szCs w:val="24"/>
              </w:rPr>
            </w:pPr>
          </w:p>
        </w:tc>
        <w:tc>
          <w:tcPr>
            <w:tcW w:w="804" w:type="dxa"/>
            <w:vAlign w:val="center"/>
          </w:tcPr>
          <w:p>
            <w:pPr>
              <w:tabs>
                <w:tab w:val="left" w:pos="5040"/>
              </w:tabs>
              <w:jc w:val="center"/>
              <w:rPr>
                <w:sz w:val="24"/>
                <w:szCs w:val="24"/>
              </w:rPr>
            </w:pPr>
          </w:p>
        </w:tc>
        <w:tc>
          <w:tcPr>
            <w:tcW w:w="897" w:type="dxa"/>
            <w:gridSpan w:val="2"/>
            <w:vAlign w:val="center"/>
          </w:tcPr>
          <w:p>
            <w:pPr>
              <w:tabs>
                <w:tab w:val="left" w:pos="5040"/>
              </w:tabs>
              <w:jc w:val="center"/>
              <w:rPr>
                <w:sz w:val="24"/>
                <w:szCs w:val="24"/>
              </w:rPr>
            </w:pPr>
          </w:p>
        </w:tc>
        <w:tc>
          <w:tcPr>
            <w:tcW w:w="1356" w:type="dxa"/>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vAlign w:val="center"/>
          </w:tcPr>
          <w:p>
            <w:pPr>
              <w:widowControl/>
              <w:jc w:val="left"/>
              <w:rPr>
                <w:sz w:val="24"/>
                <w:szCs w:val="24"/>
              </w:rPr>
            </w:pPr>
          </w:p>
        </w:tc>
        <w:tc>
          <w:tcPr>
            <w:tcW w:w="524" w:type="dxa"/>
            <w:vAlign w:val="center"/>
          </w:tcPr>
          <w:p>
            <w:pPr>
              <w:tabs>
                <w:tab w:val="left" w:pos="5040"/>
              </w:tabs>
              <w:jc w:val="center"/>
              <w:rPr>
                <w:sz w:val="24"/>
                <w:szCs w:val="24"/>
              </w:rPr>
            </w:pPr>
            <w:r>
              <w:rPr>
                <w:sz w:val="24"/>
                <w:szCs w:val="24"/>
              </w:rPr>
              <w:t>2</w:t>
            </w:r>
          </w:p>
        </w:tc>
        <w:tc>
          <w:tcPr>
            <w:tcW w:w="999" w:type="dxa"/>
            <w:vAlign w:val="center"/>
          </w:tcPr>
          <w:p>
            <w:pPr>
              <w:tabs>
                <w:tab w:val="left" w:pos="5040"/>
              </w:tabs>
              <w:jc w:val="center"/>
              <w:rPr>
                <w:sz w:val="24"/>
                <w:szCs w:val="24"/>
              </w:rPr>
            </w:pPr>
          </w:p>
        </w:tc>
        <w:tc>
          <w:tcPr>
            <w:tcW w:w="812" w:type="dxa"/>
            <w:vAlign w:val="center"/>
          </w:tcPr>
          <w:p>
            <w:pPr>
              <w:tabs>
                <w:tab w:val="left" w:pos="5040"/>
              </w:tabs>
              <w:jc w:val="center"/>
              <w:rPr>
                <w:sz w:val="24"/>
                <w:szCs w:val="24"/>
              </w:rPr>
            </w:pPr>
          </w:p>
        </w:tc>
        <w:tc>
          <w:tcPr>
            <w:tcW w:w="906" w:type="dxa"/>
            <w:gridSpan w:val="2"/>
            <w:vAlign w:val="center"/>
          </w:tcPr>
          <w:p>
            <w:pPr>
              <w:tabs>
                <w:tab w:val="left" w:pos="5040"/>
              </w:tabs>
              <w:jc w:val="center"/>
              <w:rPr>
                <w:sz w:val="24"/>
                <w:szCs w:val="24"/>
              </w:rPr>
            </w:pPr>
          </w:p>
        </w:tc>
        <w:tc>
          <w:tcPr>
            <w:tcW w:w="1185" w:type="dxa"/>
            <w:vAlign w:val="center"/>
          </w:tcPr>
          <w:p>
            <w:pPr>
              <w:tabs>
                <w:tab w:val="left" w:pos="5040"/>
              </w:tabs>
              <w:jc w:val="center"/>
              <w:rPr>
                <w:sz w:val="24"/>
                <w:szCs w:val="24"/>
              </w:rPr>
            </w:pPr>
          </w:p>
        </w:tc>
        <w:tc>
          <w:tcPr>
            <w:tcW w:w="1355" w:type="dxa"/>
            <w:vAlign w:val="center"/>
          </w:tcPr>
          <w:p>
            <w:pPr>
              <w:tabs>
                <w:tab w:val="left" w:pos="5040"/>
              </w:tabs>
              <w:jc w:val="center"/>
              <w:rPr>
                <w:sz w:val="24"/>
                <w:szCs w:val="24"/>
              </w:rPr>
            </w:pPr>
          </w:p>
        </w:tc>
        <w:tc>
          <w:tcPr>
            <w:tcW w:w="804" w:type="dxa"/>
            <w:vAlign w:val="center"/>
          </w:tcPr>
          <w:p>
            <w:pPr>
              <w:tabs>
                <w:tab w:val="left" w:pos="5040"/>
              </w:tabs>
              <w:jc w:val="center"/>
              <w:rPr>
                <w:sz w:val="24"/>
                <w:szCs w:val="24"/>
              </w:rPr>
            </w:pPr>
          </w:p>
        </w:tc>
        <w:tc>
          <w:tcPr>
            <w:tcW w:w="897" w:type="dxa"/>
            <w:gridSpan w:val="2"/>
            <w:vAlign w:val="center"/>
          </w:tcPr>
          <w:p>
            <w:pPr>
              <w:tabs>
                <w:tab w:val="left" w:pos="5040"/>
              </w:tabs>
              <w:jc w:val="center"/>
              <w:rPr>
                <w:sz w:val="24"/>
                <w:szCs w:val="24"/>
              </w:rPr>
            </w:pPr>
          </w:p>
        </w:tc>
        <w:tc>
          <w:tcPr>
            <w:tcW w:w="1356" w:type="dxa"/>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vAlign w:val="center"/>
          </w:tcPr>
          <w:p>
            <w:pPr>
              <w:widowControl/>
              <w:jc w:val="left"/>
              <w:rPr>
                <w:sz w:val="24"/>
                <w:szCs w:val="24"/>
              </w:rPr>
            </w:pPr>
          </w:p>
        </w:tc>
        <w:tc>
          <w:tcPr>
            <w:tcW w:w="524" w:type="dxa"/>
            <w:vAlign w:val="center"/>
          </w:tcPr>
          <w:p>
            <w:pPr>
              <w:tabs>
                <w:tab w:val="left" w:pos="5040"/>
              </w:tabs>
              <w:jc w:val="center"/>
              <w:rPr>
                <w:sz w:val="24"/>
                <w:szCs w:val="24"/>
              </w:rPr>
            </w:pPr>
            <w:r>
              <w:rPr>
                <w:sz w:val="24"/>
                <w:szCs w:val="24"/>
              </w:rPr>
              <w:t>3</w:t>
            </w:r>
          </w:p>
        </w:tc>
        <w:tc>
          <w:tcPr>
            <w:tcW w:w="999" w:type="dxa"/>
            <w:vAlign w:val="center"/>
          </w:tcPr>
          <w:p>
            <w:pPr>
              <w:tabs>
                <w:tab w:val="left" w:pos="5040"/>
              </w:tabs>
              <w:jc w:val="center"/>
              <w:rPr>
                <w:sz w:val="24"/>
                <w:szCs w:val="24"/>
              </w:rPr>
            </w:pPr>
          </w:p>
        </w:tc>
        <w:tc>
          <w:tcPr>
            <w:tcW w:w="812" w:type="dxa"/>
            <w:vAlign w:val="center"/>
          </w:tcPr>
          <w:p>
            <w:pPr>
              <w:tabs>
                <w:tab w:val="left" w:pos="5040"/>
              </w:tabs>
              <w:jc w:val="center"/>
              <w:rPr>
                <w:sz w:val="24"/>
                <w:szCs w:val="24"/>
              </w:rPr>
            </w:pPr>
          </w:p>
        </w:tc>
        <w:tc>
          <w:tcPr>
            <w:tcW w:w="906" w:type="dxa"/>
            <w:gridSpan w:val="2"/>
            <w:vAlign w:val="center"/>
          </w:tcPr>
          <w:p>
            <w:pPr>
              <w:tabs>
                <w:tab w:val="left" w:pos="5040"/>
              </w:tabs>
              <w:jc w:val="center"/>
              <w:rPr>
                <w:sz w:val="24"/>
                <w:szCs w:val="24"/>
              </w:rPr>
            </w:pPr>
          </w:p>
        </w:tc>
        <w:tc>
          <w:tcPr>
            <w:tcW w:w="1185" w:type="dxa"/>
            <w:vAlign w:val="center"/>
          </w:tcPr>
          <w:p>
            <w:pPr>
              <w:tabs>
                <w:tab w:val="left" w:pos="5040"/>
              </w:tabs>
              <w:jc w:val="center"/>
              <w:rPr>
                <w:sz w:val="24"/>
                <w:szCs w:val="24"/>
              </w:rPr>
            </w:pPr>
          </w:p>
        </w:tc>
        <w:tc>
          <w:tcPr>
            <w:tcW w:w="1355" w:type="dxa"/>
            <w:vAlign w:val="center"/>
          </w:tcPr>
          <w:p>
            <w:pPr>
              <w:tabs>
                <w:tab w:val="left" w:pos="5040"/>
              </w:tabs>
              <w:jc w:val="center"/>
              <w:rPr>
                <w:sz w:val="24"/>
                <w:szCs w:val="24"/>
              </w:rPr>
            </w:pPr>
          </w:p>
        </w:tc>
        <w:tc>
          <w:tcPr>
            <w:tcW w:w="804" w:type="dxa"/>
            <w:vAlign w:val="center"/>
          </w:tcPr>
          <w:p>
            <w:pPr>
              <w:tabs>
                <w:tab w:val="left" w:pos="5040"/>
              </w:tabs>
              <w:jc w:val="center"/>
              <w:rPr>
                <w:sz w:val="24"/>
                <w:szCs w:val="24"/>
              </w:rPr>
            </w:pPr>
          </w:p>
        </w:tc>
        <w:tc>
          <w:tcPr>
            <w:tcW w:w="897" w:type="dxa"/>
            <w:gridSpan w:val="2"/>
            <w:vAlign w:val="center"/>
          </w:tcPr>
          <w:p>
            <w:pPr>
              <w:tabs>
                <w:tab w:val="left" w:pos="5040"/>
              </w:tabs>
              <w:jc w:val="center"/>
              <w:rPr>
                <w:sz w:val="24"/>
                <w:szCs w:val="24"/>
              </w:rPr>
            </w:pPr>
          </w:p>
        </w:tc>
        <w:tc>
          <w:tcPr>
            <w:tcW w:w="1356" w:type="dxa"/>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vAlign w:val="center"/>
          </w:tcPr>
          <w:p>
            <w:pPr>
              <w:widowControl/>
              <w:jc w:val="left"/>
              <w:rPr>
                <w:sz w:val="24"/>
                <w:szCs w:val="24"/>
              </w:rPr>
            </w:pPr>
          </w:p>
        </w:tc>
        <w:tc>
          <w:tcPr>
            <w:tcW w:w="524" w:type="dxa"/>
            <w:vAlign w:val="center"/>
          </w:tcPr>
          <w:p>
            <w:pPr>
              <w:tabs>
                <w:tab w:val="left" w:pos="5040"/>
              </w:tabs>
              <w:jc w:val="center"/>
              <w:rPr>
                <w:sz w:val="24"/>
                <w:szCs w:val="24"/>
              </w:rPr>
            </w:pPr>
            <w:r>
              <w:rPr>
                <w:sz w:val="24"/>
                <w:szCs w:val="24"/>
              </w:rPr>
              <w:t>4</w:t>
            </w:r>
          </w:p>
        </w:tc>
        <w:tc>
          <w:tcPr>
            <w:tcW w:w="999" w:type="dxa"/>
            <w:vAlign w:val="center"/>
          </w:tcPr>
          <w:p>
            <w:pPr>
              <w:tabs>
                <w:tab w:val="left" w:pos="5040"/>
              </w:tabs>
              <w:jc w:val="center"/>
              <w:rPr>
                <w:sz w:val="24"/>
                <w:szCs w:val="24"/>
              </w:rPr>
            </w:pPr>
          </w:p>
        </w:tc>
        <w:tc>
          <w:tcPr>
            <w:tcW w:w="812" w:type="dxa"/>
            <w:vAlign w:val="center"/>
          </w:tcPr>
          <w:p>
            <w:pPr>
              <w:tabs>
                <w:tab w:val="left" w:pos="5040"/>
              </w:tabs>
              <w:jc w:val="center"/>
              <w:rPr>
                <w:sz w:val="24"/>
                <w:szCs w:val="24"/>
              </w:rPr>
            </w:pPr>
          </w:p>
        </w:tc>
        <w:tc>
          <w:tcPr>
            <w:tcW w:w="906" w:type="dxa"/>
            <w:gridSpan w:val="2"/>
            <w:vAlign w:val="center"/>
          </w:tcPr>
          <w:p>
            <w:pPr>
              <w:tabs>
                <w:tab w:val="left" w:pos="5040"/>
              </w:tabs>
              <w:jc w:val="center"/>
              <w:rPr>
                <w:sz w:val="24"/>
                <w:szCs w:val="24"/>
              </w:rPr>
            </w:pPr>
          </w:p>
        </w:tc>
        <w:tc>
          <w:tcPr>
            <w:tcW w:w="1185" w:type="dxa"/>
            <w:vAlign w:val="center"/>
          </w:tcPr>
          <w:p>
            <w:pPr>
              <w:tabs>
                <w:tab w:val="left" w:pos="5040"/>
              </w:tabs>
              <w:jc w:val="center"/>
              <w:rPr>
                <w:sz w:val="24"/>
                <w:szCs w:val="24"/>
              </w:rPr>
            </w:pPr>
          </w:p>
        </w:tc>
        <w:tc>
          <w:tcPr>
            <w:tcW w:w="1355" w:type="dxa"/>
            <w:vAlign w:val="center"/>
          </w:tcPr>
          <w:p>
            <w:pPr>
              <w:tabs>
                <w:tab w:val="left" w:pos="5040"/>
              </w:tabs>
              <w:jc w:val="center"/>
              <w:rPr>
                <w:sz w:val="24"/>
                <w:szCs w:val="24"/>
              </w:rPr>
            </w:pPr>
          </w:p>
        </w:tc>
        <w:tc>
          <w:tcPr>
            <w:tcW w:w="804" w:type="dxa"/>
            <w:vAlign w:val="center"/>
          </w:tcPr>
          <w:p>
            <w:pPr>
              <w:tabs>
                <w:tab w:val="left" w:pos="5040"/>
              </w:tabs>
              <w:jc w:val="center"/>
              <w:rPr>
                <w:sz w:val="24"/>
                <w:szCs w:val="24"/>
              </w:rPr>
            </w:pPr>
          </w:p>
        </w:tc>
        <w:tc>
          <w:tcPr>
            <w:tcW w:w="897" w:type="dxa"/>
            <w:gridSpan w:val="2"/>
            <w:vAlign w:val="center"/>
          </w:tcPr>
          <w:p>
            <w:pPr>
              <w:tabs>
                <w:tab w:val="left" w:pos="5040"/>
              </w:tabs>
              <w:jc w:val="center"/>
              <w:rPr>
                <w:sz w:val="24"/>
                <w:szCs w:val="24"/>
              </w:rPr>
            </w:pPr>
          </w:p>
        </w:tc>
        <w:tc>
          <w:tcPr>
            <w:tcW w:w="1356" w:type="dxa"/>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vAlign w:val="center"/>
          </w:tcPr>
          <w:p>
            <w:pPr>
              <w:widowControl/>
              <w:jc w:val="left"/>
              <w:rPr>
                <w:sz w:val="24"/>
                <w:szCs w:val="24"/>
              </w:rPr>
            </w:pPr>
          </w:p>
        </w:tc>
        <w:tc>
          <w:tcPr>
            <w:tcW w:w="524" w:type="dxa"/>
            <w:vAlign w:val="center"/>
          </w:tcPr>
          <w:p>
            <w:pPr>
              <w:tabs>
                <w:tab w:val="left" w:pos="5040"/>
              </w:tabs>
              <w:jc w:val="center"/>
              <w:rPr>
                <w:sz w:val="24"/>
                <w:szCs w:val="24"/>
              </w:rPr>
            </w:pPr>
            <w:r>
              <w:rPr>
                <w:sz w:val="24"/>
                <w:szCs w:val="24"/>
              </w:rPr>
              <w:t>5</w:t>
            </w:r>
          </w:p>
        </w:tc>
        <w:tc>
          <w:tcPr>
            <w:tcW w:w="999" w:type="dxa"/>
            <w:vAlign w:val="center"/>
          </w:tcPr>
          <w:p>
            <w:pPr>
              <w:tabs>
                <w:tab w:val="left" w:pos="5040"/>
              </w:tabs>
              <w:jc w:val="center"/>
              <w:rPr>
                <w:sz w:val="24"/>
                <w:szCs w:val="24"/>
              </w:rPr>
            </w:pPr>
          </w:p>
        </w:tc>
        <w:tc>
          <w:tcPr>
            <w:tcW w:w="812" w:type="dxa"/>
            <w:vAlign w:val="center"/>
          </w:tcPr>
          <w:p>
            <w:pPr>
              <w:tabs>
                <w:tab w:val="left" w:pos="5040"/>
              </w:tabs>
              <w:jc w:val="center"/>
              <w:rPr>
                <w:sz w:val="24"/>
                <w:szCs w:val="24"/>
              </w:rPr>
            </w:pPr>
          </w:p>
        </w:tc>
        <w:tc>
          <w:tcPr>
            <w:tcW w:w="906" w:type="dxa"/>
            <w:gridSpan w:val="2"/>
            <w:vAlign w:val="center"/>
          </w:tcPr>
          <w:p>
            <w:pPr>
              <w:tabs>
                <w:tab w:val="left" w:pos="5040"/>
              </w:tabs>
              <w:jc w:val="center"/>
              <w:rPr>
                <w:sz w:val="24"/>
                <w:szCs w:val="24"/>
              </w:rPr>
            </w:pPr>
          </w:p>
        </w:tc>
        <w:tc>
          <w:tcPr>
            <w:tcW w:w="1185" w:type="dxa"/>
            <w:vAlign w:val="center"/>
          </w:tcPr>
          <w:p>
            <w:pPr>
              <w:tabs>
                <w:tab w:val="left" w:pos="5040"/>
              </w:tabs>
              <w:jc w:val="center"/>
              <w:rPr>
                <w:sz w:val="24"/>
                <w:szCs w:val="24"/>
              </w:rPr>
            </w:pPr>
          </w:p>
        </w:tc>
        <w:tc>
          <w:tcPr>
            <w:tcW w:w="1355" w:type="dxa"/>
            <w:vAlign w:val="center"/>
          </w:tcPr>
          <w:p>
            <w:pPr>
              <w:tabs>
                <w:tab w:val="left" w:pos="5040"/>
              </w:tabs>
              <w:jc w:val="center"/>
              <w:rPr>
                <w:sz w:val="24"/>
                <w:szCs w:val="24"/>
              </w:rPr>
            </w:pPr>
          </w:p>
        </w:tc>
        <w:tc>
          <w:tcPr>
            <w:tcW w:w="804" w:type="dxa"/>
            <w:vAlign w:val="center"/>
          </w:tcPr>
          <w:p>
            <w:pPr>
              <w:tabs>
                <w:tab w:val="left" w:pos="5040"/>
              </w:tabs>
              <w:jc w:val="center"/>
              <w:rPr>
                <w:sz w:val="24"/>
                <w:szCs w:val="24"/>
              </w:rPr>
            </w:pPr>
          </w:p>
        </w:tc>
        <w:tc>
          <w:tcPr>
            <w:tcW w:w="897" w:type="dxa"/>
            <w:gridSpan w:val="2"/>
            <w:vAlign w:val="center"/>
          </w:tcPr>
          <w:p>
            <w:pPr>
              <w:tabs>
                <w:tab w:val="left" w:pos="5040"/>
              </w:tabs>
              <w:jc w:val="center"/>
              <w:rPr>
                <w:sz w:val="24"/>
                <w:szCs w:val="24"/>
              </w:rPr>
            </w:pPr>
          </w:p>
        </w:tc>
        <w:tc>
          <w:tcPr>
            <w:tcW w:w="1356" w:type="dxa"/>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vAlign w:val="center"/>
          </w:tcPr>
          <w:p>
            <w:pPr>
              <w:widowControl/>
              <w:jc w:val="left"/>
              <w:rPr>
                <w:sz w:val="24"/>
                <w:szCs w:val="24"/>
              </w:rPr>
            </w:pPr>
          </w:p>
        </w:tc>
        <w:tc>
          <w:tcPr>
            <w:tcW w:w="524" w:type="dxa"/>
            <w:vAlign w:val="center"/>
          </w:tcPr>
          <w:p>
            <w:pPr>
              <w:tabs>
                <w:tab w:val="left" w:pos="5040"/>
              </w:tabs>
              <w:jc w:val="center"/>
              <w:rPr>
                <w:sz w:val="24"/>
                <w:szCs w:val="24"/>
              </w:rPr>
            </w:pPr>
            <w:r>
              <w:rPr>
                <w:sz w:val="24"/>
                <w:szCs w:val="24"/>
              </w:rPr>
              <w:t>6</w:t>
            </w:r>
          </w:p>
        </w:tc>
        <w:tc>
          <w:tcPr>
            <w:tcW w:w="999" w:type="dxa"/>
            <w:vAlign w:val="center"/>
          </w:tcPr>
          <w:p>
            <w:pPr>
              <w:tabs>
                <w:tab w:val="left" w:pos="5040"/>
              </w:tabs>
              <w:jc w:val="center"/>
              <w:rPr>
                <w:sz w:val="24"/>
                <w:szCs w:val="24"/>
              </w:rPr>
            </w:pPr>
          </w:p>
        </w:tc>
        <w:tc>
          <w:tcPr>
            <w:tcW w:w="812" w:type="dxa"/>
            <w:vAlign w:val="center"/>
          </w:tcPr>
          <w:p>
            <w:pPr>
              <w:tabs>
                <w:tab w:val="left" w:pos="5040"/>
              </w:tabs>
              <w:jc w:val="center"/>
              <w:rPr>
                <w:sz w:val="24"/>
                <w:szCs w:val="24"/>
              </w:rPr>
            </w:pPr>
          </w:p>
        </w:tc>
        <w:tc>
          <w:tcPr>
            <w:tcW w:w="906" w:type="dxa"/>
            <w:gridSpan w:val="2"/>
            <w:vAlign w:val="center"/>
          </w:tcPr>
          <w:p>
            <w:pPr>
              <w:tabs>
                <w:tab w:val="left" w:pos="5040"/>
              </w:tabs>
              <w:jc w:val="center"/>
              <w:rPr>
                <w:sz w:val="24"/>
                <w:szCs w:val="24"/>
              </w:rPr>
            </w:pPr>
          </w:p>
        </w:tc>
        <w:tc>
          <w:tcPr>
            <w:tcW w:w="1185" w:type="dxa"/>
            <w:vAlign w:val="center"/>
          </w:tcPr>
          <w:p>
            <w:pPr>
              <w:tabs>
                <w:tab w:val="left" w:pos="5040"/>
              </w:tabs>
              <w:jc w:val="center"/>
              <w:rPr>
                <w:sz w:val="24"/>
                <w:szCs w:val="24"/>
              </w:rPr>
            </w:pPr>
          </w:p>
        </w:tc>
        <w:tc>
          <w:tcPr>
            <w:tcW w:w="1355" w:type="dxa"/>
            <w:vAlign w:val="center"/>
          </w:tcPr>
          <w:p>
            <w:pPr>
              <w:tabs>
                <w:tab w:val="left" w:pos="5040"/>
              </w:tabs>
              <w:jc w:val="center"/>
              <w:rPr>
                <w:sz w:val="24"/>
                <w:szCs w:val="24"/>
              </w:rPr>
            </w:pPr>
          </w:p>
        </w:tc>
        <w:tc>
          <w:tcPr>
            <w:tcW w:w="804" w:type="dxa"/>
            <w:vAlign w:val="center"/>
          </w:tcPr>
          <w:p>
            <w:pPr>
              <w:tabs>
                <w:tab w:val="left" w:pos="5040"/>
              </w:tabs>
              <w:jc w:val="center"/>
              <w:rPr>
                <w:sz w:val="24"/>
                <w:szCs w:val="24"/>
              </w:rPr>
            </w:pPr>
          </w:p>
        </w:tc>
        <w:tc>
          <w:tcPr>
            <w:tcW w:w="897" w:type="dxa"/>
            <w:gridSpan w:val="2"/>
            <w:vAlign w:val="center"/>
          </w:tcPr>
          <w:p>
            <w:pPr>
              <w:tabs>
                <w:tab w:val="left" w:pos="5040"/>
              </w:tabs>
              <w:jc w:val="center"/>
              <w:rPr>
                <w:sz w:val="24"/>
                <w:szCs w:val="24"/>
              </w:rPr>
            </w:pPr>
          </w:p>
        </w:tc>
        <w:tc>
          <w:tcPr>
            <w:tcW w:w="1356" w:type="dxa"/>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vAlign w:val="center"/>
          </w:tcPr>
          <w:p>
            <w:pPr>
              <w:widowControl/>
              <w:jc w:val="left"/>
              <w:rPr>
                <w:sz w:val="24"/>
                <w:szCs w:val="24"/>
              </w:rPr>
            </w:pPr>
          </w:p>
        </w:tc>
        <w:tc>
          <w:tcPr>
            <w:tcW w:w="524" w:type="dxa"/>
            <w:vAlign w:val="center"/>
          </w:tcPr>
          <w:p>
            <w:pPr>
              <w:tabs>
                <w:tab w:val="left" w:pos="5040"/>
              </w:tabs>
              <w:jc w:val="center"/>
              <w:rPr>
                <w:sz w:val="24"/>
                <w:szCs w:val="24"/>
              </w:rPr>
            </w:pPr>
            <w:r>
              <w:rPr>
                <w:sz w:val="24"/>
                <w:szCs w:val="24"/>
              </w:rPr>
              <w:t>7</w:t>
            </w:r>
          </w:p>
        </w:tc>
        <w:tc>
          <w:tcPr>
            <w:tcW w:w="999" w:type="dxa"/>
            <w:vAlign w:val="center"/>
          </w:tcPr>
          <w:p>
            <w:pPr>
              <w:tabs>
                <w:tab w:val="left" w:pos="5040"/>
              </w:tabs>
              <w:jc w:val="center"/>
              <w:rPr>
                <w:sz w:val="24"/>
                <w:szCs w:val="24"/>
              </w:rPr>
            </w:pPr>
          </w:p>
        </w:tc>
        <w:tc>
          <w:tcPr>
            <w:tcW w:w="812" w:type="dxa"/>
            <w:vAlign w:val="center"/>
          </w:tcPr>
          <w:p>
            <w:pPr>
              <w:tabs>
                <w:tab w:val="left" w:pos="5040"/>
              </w:tabs>
              <w:jc w:val="center"/>
              <w:rPr>
                <w:sz w:val="24"/>
                <w:szCs w:val="24"/>
              </w:rPr>
            </w:pPr>
          </w:p>
        </w:tc>
        <w:tc>
          <w:tcPr>
            <w:tcW w:w="906" w:type="dxa"/>
            <w:gridSpan w:val="2"/>
            <w:vAlign w:val="center"/>
          </w:tcPr>
          <w:p>
            <w:pPr>
              <w:tabs>
                <w:tab w:val="left" w:pos="5040"/>
              </w:tabs>
              <w:jc w:val="center"/>
              <w:rPr>
                <w:sz w:val="24"/>
                <w:szCs w:val="24"/>
              </w:rPr>
            </w:pPr>
          </w:p>
        </w:tc>
        <w:tc>
          <w:tcPr>
            <w:tcW w:w="1185" w:type="dxa"/>
            <w:vAlign w:val="center"/>
          </w:tcPr>
          <w:p>
            <w:pPr>
              <w:tabs>
                <w:tab w:val="left" w:pos="5040"/>
              </w:tabs>
              <w:jc w:val="center"/>
              <w:rPr>
                <w:sz w:val="24"/>
                <w:szCs w:val="24"/>
              </w:rPr>
            </w:pPr>
          </w:p>
        </w:tc>
        <w:tc>
          <w:tcPr>
            <w:tcW w:w="1355" w:type="dxa"/>
            <w:vAlign w:val="center"/>
          </w:tcPr>
          <w:p>
            <w:pPr>
              <w:tabs>
                <w:tab w:val="left" w:pos="5040"/>
              </w:tabs>
              <w:jc w:val="center"/>
              <w:rPr>
                <w:sz w:val="24"/>
                <w:szCs w:val="24"/>
              </w:rPr>
            </w:pPr>
          </w:p>
        </w:tc>
        <w:tc>
          <w:tcPr>
            <w:tcW w:w="804" w:type="dxa"/>
            <w:vAlign w:val="center"/>
          </w:tcPr>
          <w:p>
            <w:pPr>
              <w:tabs>
                <w:tab w:val="left" w:pos="5040"/>
              </w:tabs>
              <w:jc w:val="center"/>
              <w:rPr>
                <w:sz w:val="24"/>
                <w:szCs w:val="24"/>
              </w:rPr>
            </w:pPr>
          </w:p>
        </w:tc>
        <w:tc>
          <w:tcPr>
            <w:tcW w:w="897" w:type="dxa"/>
            <w:gridSpan w:val="2"/>
            <w:vAlign w:val="center"/>
          </w:tcPr>
          <w:p>
            <w:pPr>
              <w:tabs>
                <w:tab w:val="left" w:pos="5040"/>
              </w:tabs>
              <w:jc w:val="center"/>
              <w:rPr>
                <w:sz w:val="24"/>
                <w:szCs w:val="24"/>
              </w:rPr>
            </w:pPr>
          </w:p>
        </w:tc>
        <w:tc>
          <w:tcPr>
            <w:tcW w:w="1356" w:type="dxa"/>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vAlign w:val="center"/>
          </w:tcPr>
          <w:p>
            <w:pPr>
              <w:widowControl/>
              <w:jc w:val="left"/>
              <w:rPr>
                <w:sz w:val="24"/>
                <w:szCs w:val="24"/>
              </w:rPr>
            </w:pPr>
          </w:p>
        </w:tc>
        <w:tc>
          <w:tcPr>
            <w:tcW w:w="524" w:type="dxa"/>
            <w:vAlign w:val="center"/>
          </w:tcPr>
          <w:p>
            <w:pPr>
              <w:tabs>
                <w:tab w:val="left" w:pos="5040"/>
              </w:tabs>
              <w:jc w:val="center"/>
              <w:rPr>
                <w:sz w:val="24"/>
                <w:szCs w:val="24"/>
              </w:rPr>
            </w:pPr>
            <w:r>
              <w:rPr>
                <w:sz w:val="24"/>
                <w:szCs w:val="24"/>
              </w:rPr>
              <w:t>8</w:t>
            </w:r>
          </w:p>
        </w:tc>
        <w:tc>
          <w:tcPr>
            <w:tcW w:w="999" w:type="dxa"/>
            <w:vAlign w:val="center"/>
          </w:tcPr>
          <w:p>
            <w:pPr>
              <w:tabs>
                <w:tab w:val="left" w:pos="5040"/>
              </w:tabs>
              <w:jc w:val="center"/>
              <w:rPr>
                <w:sz w:val="24"/>
                <w:szCs w:val="24"/>
              </w:rPr>
            </w:pPr>
          </w:p>
        </w:tc>
        <w:tc>
          <w:tcPr>
            <w:tcW w:w="812" w:type="dxa"/>
            <w:vAlign w:val="center"/>
          </w:tcPr>
          <w:p>
            <w:pPr>
              <w:tabs>
                <w:tab w:val="left" w:pos="5040"/>
              </w:tabs>
              <w:jc w:val="center"/>
              <w:rPr>
                <w:sz w:val="24"/>
                <w:szCs w:val="24"/>
              </w:rPr>
            </w:pPr>
          </w:p>
        </w:tc>
        <w:tc>
          <w:tcPr>
            <w:tcW w:w="906" w:type="dxa"/>
            <w:gridSpan w:val="2"/>
            <w:vAlign w:val="center"/>
          </w:tcPr>
          <w:p>
            <w:pPr>
              <w:tabs>
                <w:tab w:val="left" w:pos="5040"/>
              </w:tabs>
              <w:jc w:val="center"/>
              <w:rPr>
                <w:sz w:val="24"/>
                <w:szCs w:val="24"/>
              </w:rPr>
            </w:pPr>
          </w:p>
        </w:tc>
        <w:tc>
          <w:tcPr>
            <w:tcW w:w="1185" w:type="dxa"/>
            <w:vAlign w:val="center"/>
          </w:tcPr>
          <w:p>
            <w:pPr>
              <w:tabs>
                <w:tab w:val="left" w:pos="5040"/>
              </w:tabs>
              <w:jc w:val="center"/>
              <w:rPr>
                <w:sz w:val="24"/>
                <w:szCs w:val="24"/>
              </w:rPr>
            </w:pPr>
          </w:p>
        </w:tc>
        <w:tc>
          <w:tcPr>
            <w:tcW w:w="1355" w:type="dxa"/>
            <w:vAlign w:val="center"/>
          </w:tcPr>
          <w:p>
            <w:pPr>
              <w:tabs>
                <w:tab w:val="left" w:pos="5040"/>
              </w:tabs>
              <w:jc w:val="center"/>
              <w:rPr>
                <w:sz w:val="24"/>
                <w:szCs w:val="24"/>
              </w:rPr>
            </w:pPr>
          </w:p>
        </w:tc>
        <w:tc>
          <w:tcPr>
            <w:tcW w:w="804" w:type="dxa"/>
            <w:vAlign w:val="center"/>
          </w:tcPr>
          <w:p>
            <w:pPr>
              <w:tabs>
                <w:tab w:val="left" w:pos="5040"/>
              </w:tabs>
              <w:jc w:val="center"/>
              <w:rPr>
                <w:sz w:val="24"/>
                <w:szCs w:val="24"/>
              </w:rPr>
            </w:pPr>
          </w:p>
        </w:tc>
        <w:tc>
          <w:tcPr>
            <w:tcW w:w="897" w:type="dxa"/>
            <w:gridSpan w:val="2"/>
            <w:vAlign w:val="center"/>
          </w:tcPr>
          <w:p>
            <w:pPr>
              <w:tabs>
                <w:tab w:val="left" w:pos="5040"/>
              </w:tabs>
              <w:jc w:val="center"/>
              <w:rPr>
                <w:sz w:val="24"/>
                <w:szCs w:val="24"/>
              </w:rPr>
            </w:pPr>
          </w:p>
        </w:tc>
        <w:tc>
          <w:tcPr>
            <w:tcW w:w="1356" w:type="dxa"/>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vAlign w:val="center"/>
          </w:tcPr>
          <w:p>
            <w:pPr>
              <w:widowControl/>
              <w:jc w:val="left"/>
              <w:rPr>
                <w:sz w:val="24"/>
                <w:szCs w:val="24"/>
              </w:rPr>
            </w:pPr>
          </w:p>
        </w:tc>
        <w:tc>
          <w:tcPr>
            <w:tcW w:w="524" w:type="dxa"/>
            <w:vAlign w:val="center"/>
          </w:tcPr>
          <w:p>
            <w:pPr>
              <w:tabs>
                <w:tab w:val="left" w:pos="5040"/>
              </w:tabs>
              <w:jc w:val="center"/>
              <w:rPr>
                <w:sz w:val="24"/>
                <w:szCs w:val="24"/>
              </w:rPr>
            </w:pPr>
            <w:r>
              <w:rPr>
                <w:sz w:val="24"/>
                <w:szCs w:val="24"/>
              </w:rPr>
              <w:t>9</w:t>
            </w:r>
          </w:p>
        </w:tc>
        <w:tc>
          <w:tcPr>
            <w:tcW w:w="999" w:type="dxa"/>
            <w:vAlign w:val="center"/>
          </w:tcPr>
          <w:p>
            <w:pPr>
              <w:tabs>
                <w:tab w:val="left" w:pos="5040"/>
              </w:tabs>
              <w:jc w:val="center"/>
              <w:rPr>
                <w:sz w:val="24"/>
                <w:szCs w:val="24"/>
              </w:rPr>
            </w:pPr>
          </w:p>
        </w:tc>
        <w:tc>
          <w:tcPr>
            <w:tcW w:w="812" w:type="dxa"/>
            <w:vAlign w:val="center"/>
          </w:tcPr>
          <w:p>
            <w:pPr>
              <w:tabs>
                <w:tab w:val="left" w:pos="5040"/>
              </w:tabs>
              <w:jc w:val="center"/>
              <w:rPr>
                <w:sz w:val="24"/>
                <w:szCs w:val="24"/>
              </w:rPr>
            </w:pPr>
          </w:p>
        </w:tc>
        <w:tc>
          <w:tcPr>
            <w:tcW w:w="906" w:type="dxa"/>
            <w:gridSpan w:val="2"/>
            <w:vAlign w:val="center"/>
          </w:tcPr>
          <w:p>
            <w:pPr>
              <w:tabs>
                <w:tab w:val="left" w:pos="5040"/>
              </w:tabs>
              <w:jc w:val="center"/>
              <w:rPr>
                <w:sz w:val="24"/>
                <w:szCs w:val="24"/>
              </w:rPr>
            </w:pPr>
          </w:p>
        </w:tc>
        <w:tc>
          <w:tcPr>
            <w:tcW w:w="1185" w:type="dxa"/>
            <w:vAlign w:val="center"/>
          </w:tcPr>
          <w:p>
            <w:pPr>
              <w:tabs>
                <w:tab w:val="left" w:pos="5040"/>
              </w:tabs>
              <w:jc w:val="center"/>
              <w:rPr>
                <w:sz w:val="24"/>
                <w:szCs w:val="24"/>
              </w:rPr>
            </w:pPr>
          </w:p>
        </w:tc>
        <w:tc>
          <w:tcPr>
            <w:tcW w:w="1355" w:type="dxa"/>
            <w:vAlign w:val="center"/>
          </w:tcPr>
          <w:p>
            <w:pPr>
              <w:tabs>
                <w:tab w:val="left" w:pos="5040"/>
              </w:tabs>
              <w:jc w:val="center"/>
              <w:rPr>
                <w:sz w:val="24"/>
                <w:szCs w:val="24"/>
              </w:rPr>
            </w:pPr>
          </w:p>
        </w:tc>
        <w:tc>
          <w:tcPr>
            <w:tcW w:w="804" w:type="dxa"/>
            <w:vAlign w:val="center"/>
          </w:tcPr>
          <w:p>
            <w:pPr>
              <w:tabs>
                <w:tab w:val="left" w:pos="5040"/>
              </w:tabs>
              <w:jc w:val="center"/>
              <w:rPr>
                <w:sz w:val="24"/>
                <w:szCs w:val="24"/>
              </w:rPr>
            </w:pPr>
          </w:p>
        </w:tc>
        <w:tc>
          <w:tcPr>
            <w:tcW w:w="897" w:type="dxa"/>
            <w:gridSpan w:val="2"/>
            <w:vAlign w:val="center"/>
          </w:tcPr>
          <w:p>
            <w:pPr>
              <w:tabs>
                <w:tab w:val="left" w:pos="5040"/>
              </w:tabs>
              <w:jc w:val="center"/>
              <w:rPr>
                <w:sz w:val="24"/>
                <w:szCs w:val="24"/>
              </w:rPr>
            </w:pPr>
          </w:p>
        </w:tc>
        <w:tc>
          <w:tcPr>
            <w:tcW w:w="1356" w:type="dxa"/>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vAlign w:val="center"/>
          </w:tcPr>
          <w:p>
            <w:pPr>
              <w:widowControl/>
              <w:jc w:val="left"/>
              <w:rPr>
                <w:sz w:val="24"/>
                <w:szCs w:val="24"/>
              </w:rPr>
            </w:pPr>
          </w:p>
        </w:tc>
        <w:tc>
          <w:tcPr>
            <w:tcW w:w="524" w:type="dxa"/>
            <w:vAlign w:val="center"/>
          </w:tcPr>
          <w:p>
            <w:pPr>
              <w:tabs>
                <w:tab w:val="left" w:pos="5040"/>
              </w:tabs>
              <w:jc w:val="center"/>
              <w:rPr>
                <w:sz w:val="24"/>
                <w:szCs w:val="24"/>
              </w:rPr>
            </w:pPr>
            <w:r>
              <w:rPr>
                <w:sz w:val="24"/>
                <w:szCs w:val="24"/>
              </w:rPr>
              <w:t>10</w:t>
            </w:r>
          </w:p>
        </w:tc>
        <w:tc>
          <w:tcPr>
            <w:tcW w:w="999" w:type="dxa"/>
            <w:vAlign w:val="center"/>
          </w:tcPr>
          <w:p>
            <w:pPr>
              <w:tabs>
                <w:tab w:val="left" w:pos="5040"/>
              </w:tabs>
              <w:jc w:val="center"/>
              <w:rPr>
                <w:sz w:val="24"/>
                <w:szCs w:val="24"/>
              </w:rPr>
            </w:pPr>
          </w:p>
        </w:tc>
        <w:tc>
          <w:tcPr>
            <w:tcW w:w="812" w:type="dxa"/>
            <w:vAlign w:val="center"/>
          </w:tcPr>
          <w:p>
            <w:pPr>
              <w:tabs>
                <w:tab w:val="left" w:pos="5040"/>
              </w:tabs>
              <w:jc w:val="center"/>
              <w:rPr>
                <w:sz w:val="24"/>
                <w:szCs w:val="24"/>
              </w:rPr>
            </w:pPr>
          </w:p>
        </w:tc>
        <w:tc>
          <w:tcPr>
            <w:tcW w:w="906" w:type="dxa"/>
            <w:gridSpan w:val="2"/>
            <w:vAlign w:val="center"/>
          </w:tcPr>
          <w:p>
            <w:pPr>
              <w:tabs>
                <w:tab w:val="left" w:pos="5040"/>
              </w:tabs>
              <w:jc w:val="center"/>
              <w:rPr>
                <w:sz w:val="24"/>
                <w:szCs w:val="24"/>
              </w:rPr>
            </w:pPr>
          </w:p>
        </w:tc>
        <w:tc>
          <w:tcPr>
            <w:tcW w:w="1185" w:type="dxa"/>
            <w:vAlign w:val="center"/>
          </w:tcPr>
          <w:p>
            <w:pPr>
              <w:tabs>
                <w:tab w:val="left" w:pos="5040"/>
              </w:tabs>
              <w:jc w:val="center"/>
              <w:rPr>
                <w:sz w:val="24"/>
                <w:szCs w:val="24"/>
              </w:rPr>
            </w:pPr>
          </w:p>
        </w:tc>
        <w:tc>
          <w:tcPr>
            <w:tcW w:w="1355" w:type="dxa"/>
            <w:vAlign w:val="center"/>
          </w:tcPr>
          <w:p>
            <w:pPr>
              <w:tabs>
                <w:tab w:val="left" w:pos="5040"/>
              </w:tabs>
              <w:jc w:val="center"/>
              <w:rPr>
                <w:sz w:val="24"/>
                <w:szCs w:val="24"/>
              </w:rPr>
            </w:pPr>
          </w:p>
        </w:tc>
        <w:tc>
          <w:tcPr>
            <w:tcW w:w="804" w:type="dxa"/>
            <w:vAlign w:val="center"/>
          </w:tcPr>
          <w:p>
            <w:pPr>
              <w:tabs>
                <w:tab w:val="left" w:pos="5040"/>
              </w:tabs>
              <w:jc w:val="center"/>
              <w:rPr>
                <w:sz w:val="24"/>
                <w:szCs w:val="24"/>
              </w:rPr>
            </w:pPr>
          </w:p>
        </w:tc>
        <w:tc>
          <w:tcPr>
            <w:tcW w:w="897" w:type="dxa"/>
            <w:gridSpan w:val="2"/>
            <w:vAlign w:val="center"/>
          </w:tcPr>
          <w:p>
            <w:pPr>
              <w:tabs>
                <w:tab w:val="left" w:pos="5040"/>
              </w:tabs>
              <w:jc w:val="center"/>
              <w:rPr>
                <w:sz w:val="24"/>
                <w:szCs w:val="24"/>
              </w:rPr>
            </w:pPr>
          </w:p>
        </w:tc>
        <w:tc>
          <w:tcPr>
            <w:tcW w:w="1356" w:type="dxa"/>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vAlign w:val="center"/>
          </w:tcPr>
          <w:p>
            <w:pPr>
              <w:widowControl/>
              <w:jc w:val="left"/>
              <w:rPr>
                <w:sz w:val="24"/>
                <w:szCs w:val="24"/>
              </w:rPr>
            </w:pPr>
          </w:p>
        </w:tc>
        <w:tc>
          <w:tcPr>
            <w:tcW w:w="524" w:type="dxa"/>
            <w:vAlign w:val="center"/>
          </w:tcPr>
          <w:p>
            <w:pPr>
              <w:tabs>
                <w:tab w:val="left" w:pos="5040"/>
              </w:tabs>
              <w:jc w:val="center"/>
              <w:rPr>
                <w:sz w:val="24"/>
                <w:szCs w:val="24"/>
              </w:rPr>
            </w:pPr>
            <w:r>
              <w:rPr>
                <w:sz w:val="24"/>
                <w:szCs w:val="24"/>
              </w:rPr>
              <w:t>11</w:t>
            </w:r>
          </w:p>
        </w:tc>
        <w:tc>
          <w:tcPr>
            <w:tcW w:w="999" w:type="dxa"/>
            <w:vAlign w:val="center"/>
          </w:tcPr>
          <w:p>
            <w:pPr>
              <w:tabs>
                <w:tab w:val="left" w:pos="5040"/>
              </w:tabs>
              <w:jc w:val="center"/>
              <w:rPr>
                <w:sz w:val="24"/>
                <w:szCs w:val="24"/>
              </w:rPr>
            </w:pPr>
          </w:p>
        </w:tc>
        <w:tc>
          <w:tcPr>
            <w:tcW w:w="812" w:type="dxa"/>
            <w:vAlign w:val="center"/>
          </w:tcPr>
          <w:p>
            <w:pPr>
              <w:tabs>
                <w:tab w:val="left" w:pos="5040"/>
              </w:tabs>
              <w:jc w:val="center"/>
              <w:rPr>
                <w:sz w:val="24"/>
                <w:szCs w:val="24"/>
              </w:rPr>
            </w:pPr>
          </w:p>
        </w:tc>
        <w:tc>
          <w:tcPr>
            <w:tcW w:w="906" w:type="dxa"/>
            <w:gridSpan w:val="2"/>
            <w:vAlign w:val="center"/>
          </w:tcPr>
          <w:p>
            <w:pPr>
              <w:tabs>
                <w:tab w:val="left" w:pos="5040"/>
              </w:tabs>
              <w:jc w:val="center"/>
              <w:rPr>
                <w:sz w:val="24"/>
                <w:szCs w:val="24"/>
              </w:rPr>
            </w:pPr>
          </w:p>
        </w:tc>
        <w:tc>
          <w:tcPr>
            <w:tcW w:w="1185" w:type="dxa"/>
            <w:vAlign w:val="center"/>
          </w:tcPr>
          <w:p>
            <w:pPr>
              <w:tabs>
                <w:tab w:val="left" w:pos="5040"/>
              </w:tabs>
              <w:jc w:val="center"/>
              <w:rPr>
                <w:sz w:val="24"/>
                <w:szCs w:val="24"/>
              </w:rPr>
            </w:pPr>
          </w:p>
        </w:tc>
        <w:tc>
          <w:tcPr>
            <w:tcW w:w="1355" w:type="dxa"/>
            <w:vAlign w:val="center"/>
          </w:tcPr>
          <w:p>
            <w:pPr>
              <w:tabs>
                <w:tab w:val="left" w:pos="5040"/>
              </w:tabs>
              <w:jc w:val="center"/>
              <w:rPr>
                <w:sz w:val="24"/>
                <w:szCs w:val="24"/>
              </w:rPr>
            </w:pPr>
          </w:p>
        </w:tc>
        <w:tc>
          <w:tcPr>
            <w:tcW w:w="804" w:type="dxa"/>
            <w:vAlign w:val="center"/>
          </w:tcPr>
          <w:p>
            <w:pPr>
              <w:tabs>
                <w:tab w:val="left" w:pos="5040"/>
              </w:tabs>
              <w:jc w:val="center"/>
              <w:rPr>
                <w:sz w:val="24"/>
                <w:szCs w:val="24"/>
              </w:rPr>
            </w:pPr>
          </w:p>
        </w:tc>
        <w:tc>
          <w:tcPr>
            <w:tcW w:w="897" w:type="dxa"/>
            <w:gridSpan w:val="2"/>
            <w:vAlign w:val="center"/>
          </w:tcPr>
          <w:p>
            <w:pPr>
              <w:tabs>
                <w:tab w:val="left" w:pos="5040"/>
              </w:tabs>
              <w:jc w:val="center"/>
              <w:rPr>
                <w:sz w:val="24"/>
                <w:szCs w:val="24"/>
              </w:rPr>
            </w:pPr>
          </w:p>
        </w:tc>
        <w:tc>
          <w:tcPr>
            <w:tcW w:w="1356" w:type="dxa"/>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vAlign w:val="center"/>
          </w:tcPr>
          <w:p>
            <w:pPr>
              <w:widowControl/>
              <w:jc w:val="left"/>
              <w:rPr>
                <w:sz w:val="24"/>
                <w:szCs w:val="24"/>
              </w:rPr>
            </w:pPr>
          </w:p>
        </w:tc>
        <w:tc>
          <w:tcPr>
            <w:tcW w:w="524" w:type="dxa"/>
            <w:vAlign w:val="center"/>
          </w:tcPr>
          <w:p>
            <w:pPr>
              <w:tabs>
                <w:tab w:val="left" w:pos="5040"/>
              </w:tabs>
              <w:jc w:val="center"/>
              <w:rPr>
                <w:sz w:val="24"/>
                <w:szCs w:val="24"/>
              </w:rPr>
            </w:pPr>
            <w:r>
              <w:rPr>
                <w:sz w:val="24"/>
                <w:szCs w:val="24"/>
              </w:rPr>
              <w:t>12</w:t>
            </w:r>
          </w:p>
        </w:tc>
        <w:tc>
          <w:tcPr>
            <w:tcW w:w="999" w:type="dxa"/>
            <w:vAlign w:val="center"/>
          </w:tcPr>
          <w:p>
            <w:pPr>
              <w:tabs>
                <w:tab w:val="left" w:pos="5040"/>
              </w:tabs>
              <w:jc w:val="center"/>
              <w:rPr>
                <w:sz w:val="24"/>
                <w:szCs w:val="24"/>
              </w:rPr>
            </w:pPr>
          </w:p>
        </w:tc>
        <w:tc>
          <w:tcPr>
            <w:tcW w:w="812" w:type="dxa"/>
            <w:vAlign w:val="center"/>
          </w:tcPr>
          <w:p>
            <w:pPr>
              <w:tabs>
                <w:tab w:val="left" w:pos="5040"/>
              </w:tabs>
              <w:jc w:val="center"/>
              <w:rPr>
                <w:sz w:val="24"/>
                <w:szCs w:val="24"/>
              </w:rPr>
            </w:pPr>
          </w:p>
        </w:tc>
        <w:tc>
          <w:tcPr>
            <w:tcW w:w="906" w:type="dxa"/>
            <w:gridSpan w:val="2"/>
            <w:vAlign w:val="center"/>
          </w:tcPr>
          <w:p>
            <w:pPr>
              <w:tabs>
                <w:tab w:val="left" w:pos="5040"/>
              </w:tabs>
              <w:jc w:val="center"/>
              <w:rPr>
                <w:sz w:val="24"/>
                <w:szCs w:val="24"/>
              </w:rPr>
            </w:pPr>
          </w:p>
        </w:tc>
        <w:tc>
          <w:tcPr>
            <w:tcW w:w="1185" w:type="dxa"/>
            <w:vAlign w:val="center"/>
          </w:tcPr>
          <w:p>
            <w:pPr>
              <w:tabs>
                <w:tab w:val="left" w:pos="5040"/>
              </w:tabs>
              <w:jc w:val="center"/>
              <w:rPr>
                <w:sz w:val="24"/>
                <w:szCs w:val="24"/>
              </w:rPr>
            </w:pPr>
          </w:p>
        </w:tc>
        <w:tc>
          <w:tcPr>
            <w:tcW w:w="1355" w:type="dxa"/>
            <w:vAlign w:val="center"/>
          </w:tcPr>
          <w:p>
            <w:pPr>
              <w:tabs>
                <w:tab w:val="left" w:pos="5040"/>
              </w:tabs>
              <w:jc w:val="center"/>
              <w:rPr>
                <w:sz w:val="24"/>
                <w:szCs w:val="24"/>
              </w:rPr>
            </w:pPr>
          </w:p>
        </w:tc>
        <w:tc>
          <w:tcPr>
            <w:tcW w:w="804" w:type="dxa"/>
            <w:vAlign w:val="center"/>
          </w:tcPr>
          <w:p>
            <w:pPr>
              <w:tabs>
                <w:tab w:val="left" w:pos="5040"/>
              </w:tabs>
              <w:jc w:val="center"/>
              <w:rPr>
                <w:sz w:val="24"/>
                <w:szCs w:val="24"/>
              </w:rPr>
            </w:pPr>
          </w:p>
        </w:tc>
        <w:tc>
          <w:tcPr>
            <w:tcW w:w="897" w:type="dxa"/>
            <w:gridSpan w:val="2"/>
            <w:vAlign w:val="center"/>
          </w:tcPr>
          <w:p>
            <w:pPr>
              <w:tabs>
                <w:tab w:val="left" w:pos="5040"/>
              </w:tabs>
              <w:jc w:val="center"/>
              <w:rPr>
                <w:sz w:val="24"/>
                <w:szCs w:val="24"/>
              </w:rPr>
            </w:pPr>
          </w:p>
        </w:tc>
        <w:tc>
          <w:tcPr>
            <w:tcW w:w="1356" w:type="dxa"/>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2" w:type="dxa"/>
            <w:gridSpan w:val="12"/>
            <w:vAlign w:val="center"/>
          </w:tcPr>
          <w:p>
            <w:pPr>
              <w:tabs>
                <w:tab w:val="left" w:pos="5040"/>
              </w:tabs>
              <w:jc w:val="center"/>
              <w:rPr>
                <w:sz w:val="24"/>
                <w:szCs w:val="24"/>
              </w:rPr>
            </w:pPr>
            <w:r>
              <w:rPr>
                <w:rFonts w:hint="eastAsia"/>
                <w:sz w:val="24"/>
                <w:szCs w:val="24"/>
              </w:rPr>
              <w:t>负责人和课题组主要成员近五年来取得的与本课题有关的研究成果</w:t>
            </w:r>
          </w:p>
          <w:p>
            <w:pPr>
              <w:tabs>
                <w:tab w:val="left" w:pos="5040"/>
              </w:tabs>
              <w:jc w:val="center"/>
              <w:rPr>
                <w:sz w:val="24"/>
                <w:szCs w:val="24"/>
              </w:rPr>
            </w:pPr>
            <w:r>
              <w:rPr>
                <w:rFonts w:hint="eastAsia"/>
                <w:sz w:val="24"/>
                <w:szCs w:val="24"/>
              </w:rPr>
              <w:t>（佐证材料复印件贴在</w:t>
            </w:r>
            <w:r>
              <w:rPr>
                <w:sz w:val="24"/>
                <w:szCs w:val="24"/>
              </w:rPr>
              <w:t>“</w:t>
            </w:r>
            <w:r>
              <w:rPr>
                <w:rFonts w:hint="eastAsia"/>
                <w:sz w:val="24"/>
                <w:szCs w:val="24"/>
              </w:rPr>
              <w:t>六、复印件粘贴处</w:t>
            </w:r>
            <w:r>
              <w:rPr>
                <w:sz w:val="24"/>
                <w:szCs w:val="24"/>
              </w:rPr>
              <w:t>”</w:t>
            </w:r>
            <w:r>
              <w:rPr>
                <w:rFonts w:hint="eastAsia"/>
                <w:sz w:val="24"/>
                <w:szCs w:val="24"/>
              </w:rPr>
              <w:t>，表格不够填写可增加，不超过</w:t>
            </w:r>
            <w:r>
              <w:rPr>
                <w:sz w:val="24"/>
                <w:szCs w:val="24"/>
              </w:rPr>
              <w:t>20</w:t>
            </w:r>
            <w:r>
              <w:rPr>
                <w:rFonts w:hint="eastAsia"/>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gridSpan w:val="3"/>
            <w:vAlign w:val="center"/>
          </w:tcPr>
          <w:p>
            <w:pPr>
              <w:tabs>
                <w:tab w:val="left" w:pos="5040"/>
              </w:tabs>
              <w:jc w:val="center"/>
              <w:rPr>
                <w:sz w:val="24"/>
                <w:szCs w:val="24"/>
              </w:rPr>
            </w:pPr>
            <w:r>
              <w:rPr>
                <w:rFonts w:hint="eastAsia"/>
                <w:sz w:val="24"/>
                <w:szCs w:val="24"/>
              </w:rPr>
              <w:t>成果名称</w:t>
            </w:r>
          </w:p>
        </w:tc>
        <w:tc>
          <w:tcPr>
            <w:tcW w:w="1547" w:type="dxa"/>
            <w:gridSpan w:val="2"/>
            <w:vAlign w:val="center"/>
          </w:tcPr>
          <w:p>
            <w:pPr>
              <w:tabs>
                <w:tab w:val="left" w:pos="5040"/>
              </w:tabs>
              <w:jc w:val="center"/>
              <w:rPr>
                <w:sz w:val="24"/>
                <w:szCs w:val="24"/>
              </w:rPr>
            </w:pPr>
            <w:r>
              <w:rPr>
                <w:rFonts w:hint="eastAsia"/>
                <w:sz w:val="24"/>
                <w:szCs w:val="24"/>
              </w:rPr>
              <w:t>著作者</w:t>
            </w:r>
          </w:p>
        </w:tc>
        <w:tc>
          <w:tcPr>
            <w:tcW w:w="1356" w:type="dxa"/>
            <w:gridSpan w:val="2"/>
            <w:vAlign w:val="center"/>
          </w:tcPr>
          <w:p>
            <w:pPr>
              <w:tabs>
                <w:tab w:val="left" w:pos="5040"/>
              </w:tabs>
              <w:jc w:val="center"/>
              <w:rPr>
                <w:sz w:val="24"/>
                <w:szCs w:val="24"/>
              </w:rPr>
            </w:pPr>
            <w:r>
              <w:rPr>
                <w:rFonts w:hint="eastAsia"/>
                <w:sz w:val="24"/>
                <w:szCs w:val="24"/>
              </w:rPr>
              <w:t>成果形式</w:t>
            </w:r>
          </w:p>
        </w:tc>
        <w:tc>
          <w:tcPr>
            <w:tcW w:w="2534" w:type="dxa"/>
            <w:gridSpan w:val="3"/>
            <w:vAlign w:val="center"/>
          </w:tcPr>
          <w:p>
            <w:pPr>
              <w:tabs>
                <w:tab w:val="left" w:pos="5040"/>
              </w:tabs>
              <w:jc w:val="center"/>
              <w:rPr>
                <w:sz w:val="24"/>
                <w:szCs w:val="24"/>
              </w:rPr>
            </w:pPr>
            <w:r>
              <w:rPr>
                <w:rFonts w:hint="eastAsia"/>
                <w:sz w:val="24"/>
                <w:szCs w:val="24"/>
              </w:rPr>
              <w:t>发表刊物或出版单位</w:t>
            </w:r>
          </w:p>
        </w:tc>
        <w:tc>
          <w:tcPr>
            <w:tcW w:w="1878" w:type="dxa"/>
            <w:gridSpan w:val="2"/>
            <w:vAlign w:val="center"/>
          </w:tcPr>
          <w:p>
            <w:pPr>
              <w:tabs>
                <w:tab w:val="left" w:pos="5040"/>
              </w:tabs>
              <w:jc w:val="center"/>
              <w:rPr>
                <w:sz w:val="24"/>
                <w:szCs w:val="24"/>
              </w:rPr>
            </w:pPr>
            <w:r>
              <w:rPr>
                <w:rFonts w:hint="eastAsia"/>
                <w:sz w:val="24"/>
                <w:szCs w:val="24"/>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gridSpan w:val="3"/>
            <w:vAlign w:val="center"/>
          </w:tcPr>
          <w:p>
            <w:pPr>
              <w:tabs>
                <w:tab w:val="left" w:pos="5040"/>
              </w:tabs>
              <w:rPr>
                <w:sz w:val="24"/>
                <w:szCs w:val="24"/>
              </w:rPr>
            </w:pPr>
          </w:p>
        </w:tc>
        <w:tc>
          <w:tcPr>
            <w:tcW w:w="1547" w:type="dxa"/>
            <w:gridSpan w:val="2"/>
            <w:vAlign w:val="center"/>
          </w:tcPr>
          <w:p>
            <w:pPr>
              <w:tabs>
                <w:tab w:val="left" w:pos="5040"/>
              </w:tabs>
              <w:jc w:val="center"/>
              <w:rPr>
                <w:sz w:val="24"/>
                <w:szCs w:val="24"/>
              </w:rPr>
            </w:pPr>
          </w:p>
        </w:tc>
        <w:tc>
          <w:tcPr>
            <w:tcW w:w="1356" w:type="dxa"/>
            <w:gridSpan w:val="2"/>
            <w:vAlign w:val="center"/>
          </w:tcPr>
          <w:p>
            <w:pPr>
              <w:tabs>
                <w:tab w:val="left" w:pos="5040"/>
              </w:tabs>
              <w:jc w:val="center"/>
              <w:rPr>
                <w:sz w:val="24"/>
                <w:szCs w:val="24"/>
              </w:rPr>
            </w:pPr>
          </w:p>
        </w:tc>
        <w:tc>
          <w:tcPr>
            <w:tcW w:w="2534" w:type="dxa"/>
            <w:gridSpan w:val="3"/>
            <w:vAlign w:val="center"/>
          </w:tcPr>
          <w:p>
            <w:pPr>
              <w:tabs>
                <w:tab w:val="left" w:pos="5040"/>
              </w:tabs>
              <w:jc w:val="center"/>
              <w:rPr>
                <w:sz w:val="24"/>
                <w:szCs w:val="24"/>
              </w:rPr>
            </w:pPr>
          </w:p>
        </w:tc>
        <w:tc>
          <w:tcPr>
            <w:tcW w:w="1878" w:type="dxa"/>
            <w:gridSpan w:val="2"/>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gridSpan w:val="3"/>
            <w:vAlign w:val="center"/>
          </w:tcPr>
          <w:p>
            <w:pPr>
              <w:tabs>
                <w:tab w:val="left" w:pos="5040"/>
              </w:tabs>
              <w:rPr>
                <w:sz w:val="24"/>
                <w:szCs w:val="24"/>
              </w:rPr>
            </w:pPr>
          </w:p>
        </w:tc>
        <w:tc>
          <w:tcPr>
            <w:tcW w:w="1547" w:type="dxa"/>
            <w:gridSpan w:val="2"/>
            <w:vAlign w:val="center"/>
          </w:tcPr>
          <w:p>
            <w:pPr>
              <w:tabs>
                <w:tab w:val="left" w:pos="5040"/>
              </w:tabs>
              <w:jc w:val="center"/>
              <w:rPr>
                <w:sz w:val="24"/>
                <w:szCs w:val="24"/>
              </w:rPr>
            </w:pPr>
          </w:p>
        </w:tc>
        <w:tc>
          <w:tcPr>
            <w:tcW w:w="1356" w:type="dxa"/>
            <w:gridSpan w:val="2"/>
            <w:vAlign w:val="center"/>
          </w:tcPr>
          <w:p>
            <w:pPr>
              <w:tabs>
                <w:tab w:val="left" w:pos="5040"/>
              </w:tabs>
              <w:jc w:val="center"/>
              <w:rPr>
                <w:sz w:val="24"/>
                <w:szCs w:val="24"/>
              </w:rPr>
            </w:pPr>
          </w:p>
        </w:tc>
        <w:tc>
          <w:tcPr>
            <w:tcW w:w="2534" w:type="dxa"/>
            <w:gridSpan w:val="3"/>
            <w:vAlign w:val="center"/>
          </w:tcPr>
          <w:p>
            <w:pPr>
              <w:tabs>
                <w:tab w:val="left" w:pos="5040"/>
              </w:tabs>
              <w:jc w:val="center"/>
              <w:rPr>
                <w:sz w:val="24"/>
                <w:szCs w:val="24"/>
              </w:rPr>
            </w:pPr>
          </w:p>
        </w:tc>
        <w:tc>
          <w:tcPr>
            <w:tcW w:w="1878" w:type="dxa"/>
            <w:gridSpan w:val="2"/>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gridSpan w:val="3"/>
            <w:vAlign w:val="center"/>
          </w:tcPr>
          <w:p>
            <w:pPr>
              <w:tabs>
                <w:tab w:val="left" w:pos="5040"/>
              </w:tabs>
              <w:rPr>
                <w:sz w:val="24"/>
                <w:szCs w:val="24"/>
              </w:rPr>
            </w:pPr>
          </w:p>
        </w:tc>
        <w:tc>
          <w:tcPr>
            <w:tcW w:w="1547" w:type="dxa"/>
            <w:gridSpan w:val="2"/>
            <w:vAlign w:val="center"/>
          </w:tcPr>
          <w:p>
            <w:pPr>
              <w:tabs>
                <w:tab w:val="left" w:pos="5040"/>
              </w:tabs>
              <w:jc w:val="center"/>
              <w:rPr>
                <w:sz w:val="24"/>
                <w:szCs w:val="24"/>
              </w:rPr>
            </w:pPr>
          </w:p>
        </w:tc>
        <w:tc>
          <w:tcPr>
            <w:tcW w:w="1356" w:type="dxa"/>
            <w:gridSpan w:val="2"/>
            <w:vAlign w:val="center"/>
          </w:tcPr>
          <w:p>
            <w:pPr>
              <w:tabs>
                <w:tab w:val="left" w:pos="5040"/>
              </w:tabs>
              <w:jc w:val="center"/>
              <w:rPr>
                <w:sz w:val="24"/>
                <w:szCs w:val="24"/>
              </w:rPr>
            </w:pPr>
          </w:p>
        </w:tc>
        <w:tc>
          <w:tcPr>
            <w:tcW w:w="2534" w:type="dxa"/>
            <w:gridSpan w:val="3"/>
            <w:vAlign w:val="center"/>
          </w:tcPr>
          <w:p>
            <w:pPr>
              <w:tabs>
                <w:tab w:val="left" w:pos="5040"/>
              </w:tabs>
              <w:jc w:val="center"/>
              <w:rPr>
                <w:sz w:val="24"/>
                <w:szCs w:val="24"/>
              </w:rPr>
            </w:pPr>
          </w:p>
        </w:tc>
        <w:tc>
          <w:tcPr>
            <w:tcW w:w="1878" w:type="dxa"/>
            <w:gridSpan w:val="2"/>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gridSpan w:val="3"/>
            <w:vAlign w:val="center"/>
          </w:tcPr>
          <w:p>
            <w:pPr>
              <w:tabs>
                <w:tab w:val="left" w:pos="5040"/>
              </w:tabs>
              <w:rPr>
                <w:sz w:val="24"/>
                <w:szCs w:val="24"/>
              </w:rPr>
            </w:pPr>
          </w:p>
        </w:tc>
        <w:tc>
          <w:tcPr>
            <w:tcW w:w="1547" w:type="dxa"/>
            <w:gridSpan w:val="2"/>
            <w:vAlign w:val="center"/>
          </w:tcPr>
          <w:p>
            <w:pPr>
              <w:tabs>
                <w:tab w:val="left" w:pos="5040"/>
              </w:tabs>
              <w:jc w:val="center"/>
              <w:rPr>
                <w:sz w:val="24"/>
                <w:szCs w:val="24"/>
              </w:rPr>
            </w:pPr>
          </w:p>
        </w:tc>
        <w:tc>
          <w:tcPr>
            <w:tcW w:w="1356" w:type="dxa"/>
            <w:gridSpan w:val="2"/>
            <w:vAlign w:val="center"/>
          </w:tcPr>
          <w:p>
            <w:pPr>
              <w:tabs>
                <w:tab w:val="left" w:pos="5040"/>
              </w:tabs>
              <w:jc w:val="center"/>
              <w:rPr>
                <w:sz w:val="24"/>
                <w:szCs w:val="24"/>
              </w:rPr>
            </w:pPr>
          </w:p>
        </w:tc>
        <w:tc>
          <w:tcPr>
            <w:tcW w:w="2534" w:type="dxa"/>
            <w:gridSpan w:val="3"/>
            <w:vAlign w:val="center"/>
          </w:tcPr>
          <w:p>
            <w:pPr>
              <w:tabs>
                <w:tab w:val="left" w:pos="5040"/>
              </w:tabs>
              <w:jc w:val="center"/>
              <w:rPr>
                <w:sz w:val="24"/>
                <w:szCs w:val="24"/>
              </w:rPr>
            </w:pPr>
          </w:p>
        </w:tc>
        <w:tc>
          <w:tcPr>
            <w:tcW w:w="1878" w:type="dxa"/>
            <w:gridSpan w:val="2"/>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gridSpan w:val="3"/>
            <w:vAlign w:val="center"/>
          </w:tcPr>
          <w:p>
            <w:pPr>
              <w:tabs>
                <w:tab w:val="left" w:pos="5040"/>
              </w:tabs>
              <w:rPr>
                <w:sz w:val="24"/>
                <w:szCs w:val="24"/>
              </w:rPr>
            </w:pPr>
          </w:p>
        </w:tc>
        <w:tc>
          <w:tcPr>
            <w:tcW w:w="1547" w:type="dxa"/>
            <w:gridSpan w:val="2"/>
            <w:vAlign w:val="center"/>
          </w:tcPr>
          <w:p>
            <w:pPr>
              <w:tabs>
                <w:tab w:val="left" w:pos="5040"/>
              </w:tabs>
              <w:jc w:val="center"/>
              <w:rPr>
                <w:sz w:val="24"/>
                <w:szCs w:val="24"/>
              </w:rPr>
            </w:pPr>
          </w:p>
        </w:tc>
        <w:tc>
          <w:tcPr>
            <w:tcW w:w="1356" w:type="dxa"/>
            <w:gridSpan w:val="2"/>
            <w:vAlign w:val="center"/>
          </w:tcPr>
          <w:p>
            <w:pPr>
              <w:tabs>
                <w:tab w:val="left" w:pos="5040"/>
              </w:tabs>
              <w:jc w:val="center"/>
              <w:rPr>
                <w:sz w:val="24"/>
                <w:szCs w:val="24"/>
              </w:rPr>
            </w:pPr>
          </w:p>
        </w:tc>
        <w:tc>
          <w:tcPr>
            <w:tcW w:w="2534" w:type="dxa"/>
            <w:gridSpan w:val="3"/>
            <w:vAlign w:val="center"/>
          </w:tcPr>
          <w:p>
            <w:pPr>
              <w:tabs>
                <w:tab w:val="left" w:pos="5040"/>
              </w:tabs>
              <w:jc w:val="center"/>
              <w:rPr>
                <w:sz w:val="24"/>
                <w:szCs w:val="24"/>
              </w:rPr>
            </w:pPr>
          </w:p>
        </w:tc>
        <w:tc>
          <w:tcPr>
            <w:tcW w:w="1878" w:type="dxa"/>
            <w:gridSpan w:val="2"/>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gridSpan w:val="3"/>
            <w:vAlign w:val="center"/>
          </w:tcPr>
          <w:p>
            <w:pPr>
              <w:tabs>
                <w:tab w:val="left" w:pos="5040"/>
              </w:tabs>
              <w:rPr>
                <w:sz w:val="24"/>
                <w:szCs w:val="24"/>
              </w:rPr>
            </w:pPr>
          </w:p>
        </w:tc>
        <w:tc>
          <w:tcPr>
            <w:tcW w:w="1547" w:type="dxa"/>
            <w:gridSpan w:val="2"/>
            <w:vAlign w:val="center"/>
          </w:tcPr>
          <w:p>
            <w:pPr>
              <w:tabs>
                <w:tab w:val="left" w:pos="5040"/>
              </w:tabs>
              <w:jc w:val="center"/>
              <w:rPr>
                <w:sz w:val="24"/>
                <w:szCs w:val="24"/>
              </w:rPr>
            </w:pPr>
          </w:p>
        </w:tc>
        <w:tc>
          <w:tcPr>
            <w:tcW w:w="1356" w:type="dxa"/>
            <w:gridSpan w:val="2"/>
            <w:vAlign w:val="center"/>
          </w:tcPr>
          <w:p>
            <w:pPr>
              <w:tabs>
                <w:tab w:val="left" w:pos="5040"/>
              </w:tabs>
              <w:jc w:val="center"/>
              <w:rPr>
                <w:sz w:val="24"/>
                <w:szCs w:val="24"/>
              </w:rPr>
            </w:pPr>
          </w:p>
        </w:tc>
        <w:tc>
          <w:tcPr>
            <w:tcW w:w="2534" w:type="dxa"/>
            <w:gridSpan w:val="3"/>
            <w:vAlign w:val="center"/>
          </w:tcPr>
          <w:p>
            <w:pPr>
              <w:tabs>
                <w:tab w:val="left" w:pos="5040"/>
              </w:tabs>
              <w:jc w:val="center"/>
              <w:rPr>
                <w:sz w:val="24"/>
                <w:szCs w:val="24"/>
              </w:rPr>
            </w:pPr>
          </w:p>
        </w:tc>
        <w:tc>
          <w:tcPr>
            <w:tcW w:w="1878" w:type="dxa"/>
            <w:gridSpan w:val="2"/>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gridSpan w:val="3"/>
            <w:vAlign w:val="center"/>
          </w:tcPr>
          <w:p>
            <w:pPr>
              <w:tabs>
                <w:tab w:val="left" w:pos="5040"/>
              </w:tabs>
              <w:rPr>
                <w:sz w:val="24"/>
                <w:szCs w:val="24"/>
              </w:rPr>
            </w:pPr>
          </w:p>
        </w:tc>
        <w:tc>
          <w:tcPr>
            <w:tcW w:w="1547" w:type="dxa"/>
            <w:gridSpan w:val="2"/>
            <w:vAlign w:val="center"/>
          </w:tcPr>
          <w:p>
            <w:pPr>
              <w:tabs>
                <w:tab w:val="left" w:pos="5040"/>
              </w:tabs>
              <w:jc w:val="center"/>
              <w:rPr>
                <w:sz w:val="24"/>
                <w:szCs w:val="24"/>
              </w:rPr>
            </w:pPr>
          </w:p>
        </w:tc>
        <w:tc>
          <w:tcPr>
            <w:tcW w:w="1356" w:type="dxa"/>
            <w:gridSpan w:val="2"/>
            <w:vAlign w:val="center"/>
          </w:tcPr>
          <w:p>
            <w:pPr>
              <w:tabs>
                <w:tab w:val="left" w:pos="5040"/>
              </w:tabs>
              <w:jc w:val="center"/>
              <w:rPr>
                <w:sz w:val="24"/>
                <w:szCs w:val="24"/>
              </w:rPr>
            </w:pPr>
          </w:p>
        </w:tc>
        <w:tc>
          <w:tcPr>
            <w:tcW w:w="2534" w:type="dxa"/>
            <w:gridSpan w:val="3"/>
            <w:vAlign w:val="center"/>
          </w:tcPr>
          <w:p>
            <w:pPr>
              <w:tabs>
                <w:tab w:val="left" w:pos="5040"/>
              </w:tabs>
              <w:jc w:val="center"/>
              <w:rPr>
                <w:sz w:val="24"/>
                <w:szCs w:val="24"/>
              </w:rPr>
            </w:pPr>
          </w:p>
        </w:tc>
        <w:tc>
          <w:tcPr>
            <w:tcW w:w="1878" w:type="dxa"/>
            <w:gridSpan w:val="2"/>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gridSpan w:val="3"/>
            <w:vAlign w:val="center"/>
          </w:tcPr>
          <w:p>
            <w:pPr>
              <w:tabs>
                <w:tab w:val="left" w:pos="5040"/>
              </w:tabs>
              <w:rPr>
                <w:sz w:val="24"/>
                <w:szCs w:val="24"/>
              </w:rPr>
            </w:pPr>
          </w:p>
        </w:tc>
        <w:tc>
          <w:tcPr>
            <w:tcW w:w="1547" w:type="dxa"/>
            <w:gridSpan w:val="2"/>
            <w:vAlign w:val="center"/>
          </w:tcPr>
          <w:p>
            <w:pPr>
              <w:tabs>
                <w:tab w:val="left" w:pos="5040"/>
              </w:tabs>
              <w:jc w:val="center"/>
              <w:rPr>
                <w:sz w:val="24"/>
                <w:szCs w:val="24"/>
              </w:rPr>
            </w:pPr>
          </w:p>
        </w:tc>
        <w:tc>
          <w:tcPr>
            <w:tcW w:w="1356" w:type="dxa"/>
            <w:gridSpan w:val="2"/>
            <w:vAlign w:val="center"/>
          </w:tcPr>
          <w:p>
            <w:pPr>
              <w:tabs>
                <w:tab w:val="left" w:pos="5040"/>
              </w:tabs>
              <w:jc w:val="center"/>
              <w:rPr>
                <w:sz w:val="24"/>
                <w:szCs w:val="24"/>
              </w:rPr>
            </w:pPr>
          </w:p>
        </w:tc>
        <w:tc>
          <w:tcPr>
            <w:tcW w:w="2534" w:type="dxa"/>
            <w:gridSpan w:val="3"/>
            <w:vAlign w:val="center"/>
          </w:tcPr>
          <w:p>
            <w:pPr>
              <w:tabs>
                <w:tab w:val="left" w:pos="5040"/>
              </w:tabs>
              <w:jc w:val="center"/>
              <w:rPr>
                <w:sz w:val="24"/>
                <w:szCs w:val="24"/>
              </w:rPr>
            </w:pPr>
          </w:p>
        </w:tc>
        <w:tc>
          <w:tcPr>
            <w:tcW w:w="1878" w:type="dxa"/>
            <w:gridSpan w:val="2"/>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gridSpan w:val="3"/>
            <w:vAlign w:val="center"/>
          </w:tcPr>
          <w:p>
            <w:pPr>
              <w:tabs>
                <w:tab w:val="left" w:pos="5040"/>
              </w:tabs>
              <w:rPr>
                <w:sz w:val="24"/>
                <w:szCs w:val="24"/>
              </w:rPr>
            </w:pPr>
          </w:p>
        </w:tc>
        <w:tc>
          <w:tcPr>
            <w:tcW w:w="1547" w:type="dxa"/>
            <w:gridSpan w:val="2"/>
            <w:vAlign w:val="center"/>
          </w:tcPr>
          <w:p>
            <w:pPr>
              <w:tabs>
                <w:tab w:val="left" w:pos="5040"/>
              </w:tabs>
              <w:jc w:val="center"/>
              <w:rPr>
                <w:sz w:val="24"/>
                <w:szCs w:val="24"/>
              </w:rPr>
            </w:pPr>
          </w:p>
        </w:tc>
        <w:tc>
          <w:tcPr>
            <w:tcW w:w="1356" w:type="dxa"/>
            <w:gridSpan w:val="2"/>
            <w:vAlign w:val="center"/>
          </w:tcPr>
          <w:p>
            <w:pPr>
              <w:tabs>
                <w:tab w:val="left" w:pos="5040"/>
              </w:tabs>
              <w:jc w:val="center"/>
              <w:rPr>
                <w:sz w:val="24"/>
                <w:szCs w:val="24"/>
              </w:rPr>
            </w:pPr>
          </w:p>
        </w:tc>
        <w:tc>
          <w:tcPr>
            <w:tcW w:w="2534" w:type="dxa"/>
            <w:gridSpan w:val="3"/>
            <w:vAlign w:val="center"/>
          </w:tcPr>
          <w:p>
            <w:pPr>
              <w:tabs>
                <w:tab w:val="left" w:pos="5040"/>
              </w:tabs>
              <w:jc w:val="center"/>
              <w:rPr>
                <w:sz w:val="24"/>
                <w:szCs w:val="24"/>
              </w:rPr>
            </w:pPr>
          </w:p>
        </w:tc>
        <w:tc>
          <w:tcPr>
            <w:tcW w:w="1878" w:type="dxa"/>
            <w:gridSpan w:val="2"/>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gridSpan w:val="3"/>
            <w:vAlign w:val="center"/>
          </w:tcPr>
          <w:p>
            <w:pPr>
              <w:tabs>
                <w:tab w:val="left" w:pos="5040"/>
              </w:tabs>
              <w:rPr>
                <w:sz w:val="24"/>
                <w:szCs w:val="24"/>
              </w:rPr>
            </w:pPr>
          </w:p>
        </w:tc>
        <w:tc>
          <w:tcPr>
            <w:tcW w:w="1547" w:type="dxa"/>
            <w:gridSpan w:val="2"/>
            <w:vAlign w:val="center"/>
          </w:tcPr>
          <w:p>
            <w:pPr>
              <w:tabs>
                <w:tab w:val="left" w:pos="5040"/>
              </w:tabs>
              <w:jc w:val="center"/>
              <w:rPr>
                <w:sz w:val="24"/>
                <w:szCs w:val="24"/>
              </w:rPr>
            </w:pPr>
          </w:p>
        </w:tc>
        <w:tc>
          <w:tcPr>
            <w:tcW w:w="1356" w:type="dxa"/>
            <w:gridSpan w:val="2"/>
            <w:vAlign w:val="center"/>
          </w:tcPr>
          <w:p>
            <w:pPr>
              <w:tabs>
                <w:tab w:val="left" w:pos="5040"/>
              </w:tabs>
              <w:jc w:val="center"/>
              <w:rPr>
                <w:sz w:val="24"/>
                <w:szCs w:val="24"/>
              </w:rPr>
            </w:pPr>
          </w:p>
        </w:tc>
        <w:tc>
          <w:tcPr>
            <w:tcW w:w="2534" w:type="dxa"/>
            <w:gridSpan w:val="3"/>
            <w:vAlign w:val="center"/>
          </w:tcPr>
          <w:p>
            <w:pPr>
              <w:tabs>
                <w:tab w:val="left" w:pos="5040"/>
              </w:tabs>
              <w:jc w:val="center"/>
              <w:rPr>
                <w:sz w:val="24"/>
                <w:szCs w:val="24"/>
              </w:rPr>
            </w:pPr>
          </w:p>
        </w:tc>
        <w:tc>
          <w:tcPr>
            <w:tcW w:w="1878" w:type="dxa"/>
            <w:gridSpan w:val="2"/>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gridSpan w:val="3"/>
            <w:vAlign w:val="center"/>
          </w:tcPr>
          <w:p>
            <w:pPr>
              <w:tabs>
                <w:tab w:val="left" w:pos="5040"/>
              </w:tabs>
              <w:rPr>
                <w:sz w:val="24"/>
                <w:szCs w:val="24"/>
              </w:rPr>
            </w:pPr>
          </w:p>
        </w:tc>
        <w:tc>
          <w:tcPr>
            <w:tcW w:w="1547" w:type="dxa"/>
            <w:gridSpan w:val="2"/>
            <w:vAlign w:val="center"/>
          </w:tcPr>
          <w:p>
            <w:pPr>
              <w:tabs>
                <w:tab w:val="left" w:pos="5040"/>
              </w:tabs>
              <w:jc w:val="center"/>
              <w:rPr>
                <w:sz w:val="24"/>
                <w:szCs w:val="24"/>
              </w:rPr>
            </w:pPr>
          </w:p>
        </w:tc>
        <w:tc>
          <w:tcPr>
            <w:tcW w:w="1356" w:type="dxa"/>
            <w:gridSpan w:val="2"/>
            <w:vAlign w:val="center"/>
          </w:tcPr>
          <w:p>
            <w:pPr>
              <w:tabs>
                <w:tab w:val="left" w:pos="5040"/>
              </w:tabs>
              <w:jc w:val="center"/>
              <w:rPr>
                <w:sz w:val="24"/>
                <w:szCs w:val="24"/>
              </w:rPr>
            </w:pPr>
          </w:p>
        </w:tc>
        <w:tc>
          <w:tcPr>
            <w:tcW w:w="2534" w:type="dxa"/>
            <w:gridSpan w:val="3"/>
            <w:vAlign w:val="center"/>
          </w:tcPr>
          <w:p>
            <w:pPr>
              <w:tabs>
                <w:tab w:val="left" w:pos="5040"/>
              </w:tabs>
              <w:jc w:val="center"/>
              <w:rPr>
                <w:sz w:val="24"/>
                <w:szCs w:val="24"/>
              </w:rPr>
            </w:pPr>
          </w:p>
        </w:tc>
        <w:tc>
          <w:tcPr>
            <w:tcW w:w="1878" w:type="dxa"/>
            <w:gridSpan w:val="2"/>
            <w:vAlign w:val="center"/>
          </w:tcPr>
          <w:p>
            <w:pPr>
              <w:tabs>
                <w:tab w:val="left" w:pos="5040"/>
              </w:tabs>
              <w:jc w:val="center"/>
              <w:rPr>
                <w:sz w:val="24"/>
                <w:szCs w:val="24"/>
              </w:rPr>
            </w:pPr>
          </w:p>
        </w:tc>
      </w:tr>
    </w:tbl>
    <w:p>
      <w:pPr>
        <w:widowControl/>
        <w:jc w:val="left"/>
        <w:rPr>
          <w:rFonts w:eastAsia="黑体"/>
          <w:sz w:val="24"/>
          <w:szCs w:val="24"/>
        </w:rPr>
      </w:pPr>
      <w:r>
        <w:rPr>
          <w:rFonts w:eastAsia="黑体"/>
          <w:sz w:val="24"/>
          <w:szCs w:val="24"/>
        </w:rPr>
        <w:br w:type="page"/>
      </w:r>
    </w:p>
    <w:p>
      <w:pPr>
        <w:tabs>
          <w:tab w:val="left" w:pos="5040"/>
        </w:tabs>
        <w:ind w:firstLine="480" w:firstLineChars="200"/>
        <w:rPr>
          <w:rFonts w:eastAsia="黑体"/>
          <w:sz w:val="24"/>
          <w:szCs w:val="24"/>
        </w:rPr>
      </w:pPr>
      <w:r>
        <w:rPr>
          <w:rFonts w:hint="eastAsia" w:eastAsia="黑体"/>
          <w:sz w:val="24"/>
          <w:szCs w:val="24"/>
        </w:rPr>
        <w:t>二、课题论证</w:t>
      </w:r>
    </w:p>
    <w:tbl>
      <w:tblPr>
        <w:tblStyle w:val="6"/>
        <w:tblW w:w="9267" w:type="dxa"/>
        <w:jc w:val="center"/>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267" w:type="dxa"/>
            <w:vAlign w:val="top"/>
          </w:tcPr>
          <w:p>
            <w:pPr>
              <w:tabs>
                <w:tab w:val="left" w:pos="5040"/>
              </w:tabs>
              <w:ind w:right="71" w:firstLine="480" w:firstLineChars="200"/>
              <w:jc w:val="left"/>
              <w:rPr>
                <w:sz w:val="24"/>
                <w:szCs w:val="24"/>
              </w:rPr>
            </w:pPr>
            <w:r>
              <w:rPr>
                <w:sz w:val="24"/>
                <w:szCs w:val="24"/>
              </w:rPr>
              <w:t>1</w:t>
            </w:r>
            <w:r>
              <w:rPr>
                <w:rFonts w:hint="eastAsia"/>
                <w:sz w:val="24"/>
                <w:szCs w:val="24"/>
              </w:rPr>
              <w:t>．本课题研究背景、核心概念的界定，国内外研究现状述评、选题意义及研究价值。</w:t>
            </w:r>
          </w:p>
          <w:p>
            <w:pPr>
              <w:tabs>
                <w:tab w:val="left" w:pos="5040"/>
              </w:tabs>
              <w:ind w:right="71" w:firstLine="480" w:firstLineChars="200"/>
              <w:jc w:val="left"/>
              <w:rPr>
                <w:sz w:val="24"/>
                <w:szCs w:val="24"/>
              </w:rPr>
            </w:pPr>
            <w:r>
              <w:rPr>
                <w:sz w:val="24"/>
                <w:szCs w:val="24"/>
              </w:rPr>
              <w:t>2</w:t>
            </w:r>
            <w:r>
              <w:rPr>
                <w:rFonts w:hint="eastAsia"/>
                <w:sz w:val="24"/>
                <w:szCs w:val="24"/>
              </w:rPr>
              <w:t>．本课题负责人及课题组主要成员前期相关研究成果。</w:t>
            </w:r>
          </w:p>
          <w:p>
            <w:pPr>
              <w:tabs>
                <w:tab w:val="left" w:pos="5040"/>
              </w:tabs>
              <w:ind w:right="71" w:firstLine="480" w:firstLineChars="200"/>
              <w:jc w:val="left"/>
              <w:rPr>
                <w:sz w:val="24"/>
                <w:szCs w:val="24"/>
              </w:rPr>
            </w:pPr>
            <w:r>
              <w:rPr>
                <w:rFonts w:hint="eastAsia"/>
                <w:sz w:val="24"/>
                <w:szCs w:val="24"/>
              </w:rPr>
              <w:t>（限</w:t>
            </w:r>
            <w:r>
              <w:rPr>
                <w:sz w:val="24"/>
                <w:szCs w:val="24"/>
              </w:rPr>
              <w:t>1500</w:t>
            </w:r>
            <w:r>
              <w:rPr>
                <w:rFonts w:hint="eastAsia"/>
                <w:sz w:val="24"/>
                <w:szCs w:val="24"/>
              </w:rPr>
              <w:t>字内）</w:t>
            </w: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hint="eastAsia"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tc>
      </w:tr>
    </w:tbl>
    <w:p>
      <w:pPr>
        <w:tabs>
          <w:tab w:val="left" w:pos="5040"/>
        </w:tabs>
        <w:ind w:firstLine="480" w:firstLineChars="200"/>
        <w:rPr>
          <w:rFonts w:eastAsia="黑体"/>
          <w:sz w:val="24"/>
          <w:szCs w:val="24"/>
        </w:rPr>
      </w:pPr>
      <w:r>
        <w:rPr>
          <w:rFonts w:eastAsia="黑体"/>
          <w:sz w:val="24"/>
          <w:szCs w:val="24"/>
        </w:rPr>
        <w:br w:type="page"/>
      </w:r>
      <w:r>
        <w:rPr>
          <w:rFonts w:hint="eastAsia" w:eastAsia="黑体"/>
          <w:sz w:val="24"/>
          <w:szCs w:val="24"/>
        </w:rPr>
        <w:t>三、课题设计</w:t>
      </w:r>
    </w:p>
    <w:tbl>
      <w:tblPr>
        <w:tblStyle w:val="6"/>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356" w:type="dxa"/>
            <w:vAlign w:val="top"/>
          </w:tcPr>
          <w:p>
            <w:pPr>
              <w:tabs>
                <w:tab w:val="left" w:pos="5040"/>
              </w:tabs>
              <w:ind w:right="71" w:firstLine="480" w:firstLineChars="200"/>
              <w:jc w:val="left"/>
              <w:rPr>
                <w:sz w:val="24"/>
                <w:szCs w:val="24"/>
              </w:rPr>
            </w:pPr>
            <w:r>
              <w:rPr>
                <w:sz w:val="24"/>
                <w:szCs w:val="24"/>
              </w:rPr>
              <w:t>1</w:t>
            </w:r>
            <w:r>
              <w:rPr>
                <w:rFonts w:hint="eastAsia"/>
                <w:sz w:val="24"/>
                <w:szCs w:val="24"/>
              </w:rPr>
              <w:t>．本课题研究目标、研究内容（包括重点、难点分析）和拟解决的问题。</w:t>
            </w:r>
          </w:p>
          <w:p>
            <w:pPr>
              <w:tabs>
                <w:tab w:val="left" w:pos="5040"/>
              </w:tabs>
              <w:ind w:right="71" w:firstLine="480" w:firstLineChars="200"/>
              <w:jc w:val="left"/>
              <w:rPr>
                <w:sz w:val="24"/>
                <w:szCs w:val="24"/>
              </w:rPr>
            </w:pPr>
            <w:r>
              <w:rPr>
                <w:sz w:val="24"/>
                <w:szCs w:val="24"/>
              </w:rPr>
              <w:t>2</w:t>
            </w:r>
            <w:r>
              <w:rPr>
                <w:rFonts w:hint="eastAsia"/>
                <w:sz w:val="24"/>
                <w:szCs w:val="24"/>
              </w:rPr>
              <w:t>．本课题拟采取研究方法及可行性分析。</w:t>
            </w:r>
          </w:p>
          <w:p>
            <w:pPr>
              <w:tabs>
                <w:tab w:val="left" w:pos="5040"/>
              </w:tabs>
              <w:ind w:right="71" w:firstLine="480" w:firstLineChars="200"/>
              <w:jc w:val="left"/>
              <w:rPr>
                <w:sz w:val="24"/>
                <w:szCs w:val="24"/>
              </w:rPr>
            </w:pPr>
            <w:r>
              <w:rPr>
                <w:sz w:val="24"/>
                <w:szCs w:val="24"/>
              </w:rPr>
              <w:t>3</w:t>
            </w:r>
            <w:r>
              <w:rPr>
                <w:rFonts w:hint="eastAsia"/>
                <w:sz w:val="24"/>
                <w:szCs w:val="24"/>
              </w:rPr>
              <w:t>．本课题主要特色及创新之处。</w:t>
            </w:r>
          </w:p>
          <w:p>
            <w:pPr>
              <w:tabs>
                <w:tab w:val="left" w:pos="5040"/>
              </w:tabs>
              <w:ind w:right="71" w:firstLine="480" w:firstLineChars="200"/>
              <w:jc w:val="left"/>
              <w:rPr>
                <w:sz w:val="24"/>
                <w:szCs w:val="24"/>
              </w:rPr>
            </w:pPr>
            <w:r>
              <w:rPr>
                <w:sz w:val="24"/>
                <w:szCs w:val="24"/>
              </w:rPr>
              <w:t>4</w:t>
            </w:r>
            <w:r>
              <w:rPr>
                <w:rFonts w:hint="eastAsia"/>
                <w:sz w:val="24"/>
                <w:szCs w:val="24"/>
              </w:rPr>
              <w:t>．本课题预期的研究进展（包括研究时间及阶段性工作要点）及研究成果。</w:t>
            </w:r>
          </w:p>
          <w:p>
            <w:pPr>
              <w:tabs>
                <w:tab w:val="left" w:pos="5040"/>
              </w:tabs>
              <w:ind w:right="71" w:firstLine="480" w:firstLineChars="200"/>
              <w:jc w:val="left"/>
              <w:rPr>
                <w:sz w:val="24"/>
                <w:szCs w:val="24"/>
              </w:rPr>
            </w:pPr>
            <w:r>
              <w:rPr>
                <w:sz w:val="24"/>
                <w:szCs w:val="24"/>
              </w:rPr>
              <w:t>5</w:t>
            </w:r>
            <w:r>
              <w:rPr>
                <w:rFonts w:hint="eastAsia"/>
                <w:sz w:val="24"/>
                <w:szCs w:val="24"/>
              </w:rPr>
              <w:t>．完成本课题的保障条件（如配套经费、所在单位条件等）。</w:t>
            </w:r>
          </w:p>
          <w:p>
            <w:pPr>
              <w:tabs>
                <w:tab w:val="left" w:pos="5040"/>
              </w:tabs>
              <w:ind w:right="71" w:firstLine="480" w:firstLineChars="200"/>
              <w:jc w:val="left"/>
              <w:rPr>
                <w:sz w:val="24"/>
                <w:szCs w:val="24"/>
              </w:rPr>
            </w:pPr>
            <w:r>
              <w:rPr>
                <w:rFonts w:hint="eastAsia"/>
                <w:sz w:val="24"/>
                <w:szCs w:val="24"/>
              </w:rPr>
              <w:t>（限</w:t>
            </w:r>
            <w:r>
              <w:rPr>
                <w:sz w:val="24"/>
                <w:szCs w:val="24"/>
              </w:rPr>
              <w:t>3000</w:t>
            </w:r>
            <w:r>
              <w:rPr>
                <w:rFonts w:hint="eastAsia"/>
                <w:sz w:val="24"/>
                <w:szCs w:val="24"/>
              </w:rPr>
              <w:t>字内）</w:t>
            </w: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p>
            <w:pPr>
              <w:tabs>
                <w:tab w:val="left" w:pos="5040"/>
              </w:tabs>
              <w:rPr>
                <w:rFonts w:eastAsia="仿宋_GB2312"/>
                <w:sz w:val="24"/>
                <w:szCs w:val="24"/>
              </w:rPr>
            </w:pPr>
          </w:p>
        </w:tc>
      </w:tr>
    </w:tbl>
    <w:p>
      <w:pPr>
        <w:tabs>
          <w:tab w:val="left" w:pos="5040"/>
        </w:tabs>
        <w:ind w:firstLine="480" w:firstLineChars="200"/>
        <w:rPr>
          <w:rFonts w:eastAsia="黑体"/>
          <w:sz w:val="24"/>
          <w:szCs w:val="24"/>
        </w:rPr>
      </w:pPr>
      <w:r>
        <w:rPr>
          <w:rFonts w:eastAsia="黑体"/>
          <w:sz w:val="24"/>
          <w:szCs w:val="24"/>
        </w:rPr>
        <w:br w:type="page"/>
      </w:r>
      <w:r>
        <w:rPr>
          <w:rFonts w:hint="eastAsia" w:eastAsia="黑体"/>
          <w:sz w:val="24"/>
          <w:szCs w:val="24"/>
        </w:rPr>
        <w:t>四、经费预算</w:t>
      </w:r>
    </w:p>
    <w:tbl>
      <w:tblPr>
        <w:tblStyle w:val="6"/>
        <w:tblW w:w="9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428"/>
        <w:gridCol w:w="1500"/>
        <w:gridCol w:w="1470"/>
        <w:gridCol w:w="925"/>
        <w:gridCol w:w="2227"/>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05" w:type="dxa"/>
            <w:vAlign w:val="center"/>
          </w:tcPr>
          <w:p>
            <w:pPr>
              <w:tabs>
                <w:tab w:val="left" w:pos="5040"/>
              </w:tabs>
              <w:jc w:val="center"/>
              <w:rPr>
                <w:bCs/>
                <w:sz w:val="24"/>
                <w:szCs w:val="24"/>
              </w:rPr>
            </w:pPr>
            <w:r>
              <w:rPr>
                <w:rFonts w:hint="eastAsia"/>
                <w:bCs/>
                <w:sz w:val="24"/>
                <w:szCs w:val="24"/>
              </w:rPr>
              <w:t>序号</w:t>
            </w:r>
          </w:p>
        </w:tc>
        <w:tc>
          <w:tcPr>
            <w:tcW w:w="1928" w:type="dxa"/>
            <w:gridSpan w:val="2"/>
            <w:vAlign w:val="center"/>
          </w:tcPr>
          <w:p>
            <w:pPr>
              <w:tabs>
                <w:tab w:val="left" w:pos="5040"/>
              </w:tabs>
              <w:jc w:val="center"/>
              <w:rPr>
                <w:sz w:val="24"/>
                <w:szCs w:val="24"/>
              </w:rPr>
            </w:pPr>
            <w:r>
              <w:rPr>
                <w:rFonts w:hint="eastAsia"/>
                <w:sz w:val="24"/>
                <w:szCs w:val="24"/>
              </w:rPr>
              <w:t>经费开支科目</w:t>
            </w:r>
          </w:p>
        </w:tc>
        <w:tc>
          <w:tcPr>
            <w:tcW w:w="1470" w:type="dxa"/>
            <w:vAlign w:val="center"/>
          </w:tcPr>
          <w:p>
            <w:pPr>
              <w:tabs>
                <w:tab w:val="left" w:pos="5040"/>
              </w:tabs>
              <w:jc w:val="center"/>
              <w:rPr>
                <w:sz w:val="24"/>
                <w:szCs w:val="24"/>
              </w:rPr>
            </w:pPr>
            <w:r>
              <w:rPr>
                <w:rFonts w:hint="eastAsia"/>
                <w:sz w:val="24"/>
                <w:szCs w:val="24"/>
              </w:rPr>
              <w:t>金额（元）</w:t>
            </w:r>
          </w:p>
        </w:tc>
        <w:tc>
          <w:tcPr>
            <w:tcW w:w="925" w:type="dxa"/>
            <w:vAlign w:val="center"/>
          </w:tcPr>
          <w:p>
            <w:pPr>
              <w:tabs>
                <w:tab w:val="left" w:pos="5040"/>
              </w:tabs>
              <w:jc w:val="center"/>
              <w:rPr>
                <w:bCs/>
                <w:sz w:val="24"/>
                <w:szCs w:val="24"/>
              </w:rPr>
            </w:pPr>
            <w:r>
              <w:rPr>
                <w:rFonts w:hint="eastAsia"/>
                <w:bCs/>
                <w:sz w:val="24"/>
                <w:szCs w:val="24"/>
              </w:rPr>
              <w:t>序号</w:t>
            </w:r>
          </w:p>
        </w:tc>
        <w:tc>
          <w:tcPr>
            <w:tcW w:w="2227" w:type="dxa"/>
            <w:vAlign w:val="center"/>
          </w:tcPr>
          <w:p>
            <w:pPr>
              <w:tabs>
                <w:tab w:val="left" w:pos="5040"/>
              </w:tabs>
              <w:jc w:val="center"/>
              <w:rPr>
                <w:sz w:val="24"/>
                <w:szCs w:val="24"/>
              </w:rPr>
            </w:pPr>
            <w:r>
              <w:rPr>
                <w:rFonts w:hint="eastAsia"/>
                <w:sz w:val="24"/>
                <w:szCs w:val="24"/>
              </w:rPr>
              <w:t>经费开支科目</w:t>
            </w:r>
          </w:p>
        </w:tc>
        <w:tc>
          <w:tcPr>
            <w:tcW w:w="1536" w:type="dxa"/>
            <w:vAlign w:val="center"/>
          </w:tcPr>
          <w:p>
            <w:pPr>
              <w:tabs>
                <w:tab w:val="left" w:pos="5040"/>
              </w:tabs>
              <w:jc w:val="center"/>
              <w:rPr>
                <w:sz w:val="24"/>
                <w:szCs w:val="24"/>
              </w:rPr>
            </w:pPr>
            <w:r>
              <w:rPr>
                <w:rFonts w:hint="eastAsia"/>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05" w:type="dxa"/>
            <w:vAlign w:val="center"/>
          </w:tcPr>
          <w:p>
            <w:pPr>
              <w:tabs>
                <w:tab w:val="left" w:pos="5040"/>
              </w:tabs>
              <w:jc w:val="center"/>
              <w:rPr>
                <w:sz w:val="24"/>
                <w:szCs w:val="24"/>
              </w:rPr>
            </w:pPr>
            <w:r>
              <w:rPr>
                <w:sz w:val="24"/>
                <w:szCs w:val="24"/>
              </w:rPr>
              <w:t>1</w:t>
            </w:r>
          </w:p>
        </w:tc>
        <w:tc>
          <w:tcPr>
            <w:tcW w:w="1928" w:type="dxa"/>
            <w:gridSpan w:val="2"/>
            <w:vAlign w:val="center"/>
          </w:tcPr>
          <w:p>
            <w:pPr>
              <w:tabs>
                <w:tab w:val="left" w:pos="5040"/>
              </w:tabs>
              <w:rPr>
                <w:sz w:val="24"/>
                <w:szCs w:val="24"/>
              </w:rPr>
            </w:pPr>
            <w:r>
              <w:rPr>
                <w:rFonts w:hint="eastAsia"/>
                <w:sz w:val="24"/>
                <w:szCs w:val="24"/>
              </w:rPr>
              <w:t>资料费</w:t>
            </w:r>
          </w:p>
        </w:tc>
        <w:tc>
          <w:tcPr>
            <w:tcW w:w="1470" w:type="dxa"/>
            <w:vAlign w:val="center"/>
          </w:tcPr>
          <w:p>
            <w:pPr>
              <w:tabs>
                <w:tab w:val="left" w:pos="5040"/>
              </w:tabs>
              <w:jc w:val="center"/>
              <w:rPr>
                <w:sz w:val="24"/>
                <w:szCs w:val="24"/>
              </w:rPr>
            </w:pPr>
          </w:p>
        </w:tc>
        <w:tc>
          <w:tcPr>
            <w:tcW w:w="925" w:type="dxa"/>
            <w:vAlign w:val="center"/>
          </w:tcPr>
          <w:p>
            <w:pPr>
              <w:tabs>
                <w:tab w:val="left" w:pos="5040"/>
              </w:tabs>
              <w:jc w:val="center"/>
              <w:rPr>
                <w:sz w:val="24"/>
                <w:szCs w:val="24"/>
              </w:rPr>
            </w:pPr>
            <w:r>
              <w:rPr>
                <w:rFonts w:hint="eastAsia"/>
                <w:sz w:val="24"/>
                <w:szCs w:val="24"/>
              </w:rPr>
              <w:t>6</w:t>
            </w:r>
          </w:p>
        </w:tc>
        <w:tc>
          <w:tcPr>
            <w:tcW w:w="2227" w:type="dxa"/>
            <w:vAlign w:val="center"/>
          </w:tcPr>
          <w:p>
            <w:pPr>
              <w:tabs>
                <w:tab w:val="left" w:pos="5040"/>
              </w:tabs>
              <w:rPr>
                <w:sz w:val="24"/>
                <w:szCs w:val="24"/>
              </w:rPr>
            </w:pPr>
            <w:r>
              <w:rPr>
                <w:rFonts w:hint="eastAsia"/>
                <w:sz w:val="24"/>
                <w:szCs w:val="24"/>
              </w:rPr>
              <w:t>专家咨询费</w:t>
            </w:r>
          </w:p>
        </w:tc>
        <w:tc>
          <w:tcPr>
            <w:tcW w:w="1536" w:type="dxa"/>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05" w:type="dxa"/>
            <w:vAlign w:val="center"/>
          </w:tcPr>
          <w:p>
            <w:pPr>
              <w:tabs>
                <w:tab w:val="left" w:pos="5040"/>
              </w:tabs>
              <w:jc w:val="center"/>
              <w:rPr>
                <w:sz w:val="24"/>
                <w:szCs w:val="24"/>
              </w:rPr>
            </w:pPr>
            <w:r>
              <w:rPr>
                <w:sz w:val="24"/>
                <w:szCs w:val="24"/>
              </w:rPr>
              <w:t>2</w:t>
            </w:r>
          </w:p>
        </w:tc>
        <w:tc>
          <w:tcPr>
            <w:tcW w:w="1928" w:type="dxa"/>
            <w:gridSpan w:val="2"/>
            <w:vAlign w:val="center"/>
          </w:tcPr>
          <w:p>
            <w:pPr>
              <w:tabs>
                <w:tab w:val="left" w:pos="5040"/>
              </w:tabs>
              <w:rPr>
                <w:sz w:val="24"/>
                <w:szCs w:val="24"/>
              </w:rPr>
            </w:pPr>
            <w:r>
              <w:rPr>
                <w:rFonts w:hint="eastAsia"/>
                <w:sz w:val="24"/>
                <w:szCs w:val="24"/>
              </w:rPr>
              <w:t>数据采集费</w:t>
            </w:r>
          </w:p>
        </w:tc>
        <w:tc>
          <w:tcPr>
            <w:tcW w:w="1470" w:type="dxa"/>
            <w:vAlign w:val="center"/>
          </w:tcPr>
          <w:p>
            <w:pPr>
              <w:tabs>
                <w:tab w:val="left" w:pos="5040"/>
              </w:tabs>
              <w:jc w:val="center"/>
              <w:rPr>
                <w:sz w:val="24"/>
                <w:szCs w:val="24"/>
              </w:rPr>
            </w:pPr>
          </w:p>
        </w:tc>
        <w:tc>
          <w:tcPr>
            <w:tcW w:w="925" w:type="dxa"/>
            <w:vAlign w:val="center"/>
          </w:tcPr>
          <w:p>
            <w:pPr>
              <w:tabs>
                <w:tab w:val="left" w:pos="5040"/>
              </w:tabs>
              <w:jc w:val="center"/>
              <w:rPr>
                <w:sz w:val="24"/>
                <w:szCs w:val="24"/>
              </w:rPr>
            </w:pPr>
            <w:r>
              <w:rPr>
                <w:rFonts w:hint="eastAsia"/>
                <w:sz w:val="24"/>
                <w:szCs w:val="24"/>
              </w:rPr>
              <w:t>7</w:t>
            </w:r>
          </w:p>
        </w:tc>
        <w:tc>
          <w:tcPr>
            <w:tcW w:w="2227" w:type="dxa"/>
            <w:vAlign w:val="center"/>
          </w:tcPr>
          <w:p>
            <w:pPr>
              <w:tabs>
                <w:tab w:val="left" w:pos="5040"/>
              </w:tabs>
              <w:rPr>
                <w:sz w:val="24"/>
                <w:szCs w:val="24"/>
              </w:rPr>
            </w:pPr>
            <w:r>
              <w:rPr>
                <w:rFonts w:hint="eastAsia"/>
                <w:sz w:val="24"/>
                <w:szCs w:val="24"/>
              </w:rPr>
              <w:t>成果印刷费</w:t>
            </w:r>
          </w:p>
        </w:tc>
        <w:tc>
          <w:tcPr>
            <w:tcW w:w="1536" w:type="dxa"/>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05" w:type="dxa"/>
            <w:vAlign w:val="center"/>
          </w:tcPr>
          <w:p>
            <w:pPr>
              <w:tabs>
                <w:tab w:val="left" w:pos="5040"/>
              </w:tabs>
              <w:jc w:val="center"/>
              <w:rPr>
                <w:sz w:val="24"/>
                <w:szCs w:val="24"/>
              </w:rPr>
            </w:pPr>
            <w:r>
              <w:rPr>
                <w:sz w:val="24"/>
                <w:szCs w:val="24"/>
              </w:rPr>
              <w:t>3</w:t>
            </w:r>
          </w:p>
        </w:tc>
        <w:tc>
          <w:tcPr>
            <w:tcW w:w="1928" w:type="dxa"/>
            <w:gridSpan w:val="2"/>
            <w:vAlign w:val="center"/>
          </w:tcPr>
          <w:p>
            <w:pPr>
              <w:tabs>
                <w:tab w:val="left" w:pos="5040"/>
              </w:tabs>
              <w:rPr>
                <w:sz w:val="24"/>
                <w:szCs w:val="24"/>
              </w:rPr>
            </w:pPr>
            <w:r>
              <w:rPr>
                <w:rFonts w:hint="eastAsia"/>
                <w:sz w:val="24"/>
                <w:szCs w:val="24"/>
              </w:rPr>
              <w:t>调研差旅费</w:t>
            </w:r>
          </w:p>
        </w:tc>
        <w:tc>
          <w:tcPr>
            <w:tcW w:w="1470" w:type="dxa"/>
            <w:vAlign w:val="center"/>
          </w:tcPr>
          <w:p>
            <w:pPr>
              <w:tabs>
                <w:tab w:val="left" w:pos="5040"/>
              </w:tabs>
              <w:jc w:val="center"/>
              <w:rPr>
                <w:sz w:val="24"/>
                <w:szCs w:val="24"/>
              </w:rPr>
            </w:pPr>
          </w:p>
        </w:tc>
        <w:tc>
          <w:tcPr>
            <w:tcW w:w="925" w:type="dxa"/>
            <w:vAlign w:val="center"/>
          </w:tcPr>
          <w:p>
            <w:pPr>
              <w:tabs>
                <w:tab w:val="left" w:pos="5040"/>
              </w:tabs>
              <w:jc w:val="center"/>
              <w:rPr>
                <w:sz w:val="24"/>
                <w:szCs w:val="24"/>
              </w:rPr>
            </w:pPr>
            <w:r>
              <w:rPr>
                <w:rFonts w:hint="eastAsia"/>
                <w:sz w:val="24"/>
                <w:szCs w:val="24"/>
              </w:rPr>
              <w:t>8</w:t>
            </w:r>
          </w:p>
        </w:tc>
        <w:tc>
          <w:tcPr>
            <w:tcW w:w="2227" w:type="dxa"/>
            <w:vAlign w:val="center"/>
          </w:tcPr>
          <w:p>
            <w:pPr>
              <w:tabs>
                <w:tab w:val="left" w:pos="5040"/>
              </w:tabs>
              <w:rPr>
                <w:sz w:val="24"/>
                <w:szCs w:val="24"/>
              </w:rPr>
            </w:pPr>
            <w:r>
              <w:rPr>
                <w:rFonts w:hint="eastAsia"/>
                <w:sz w:val="24"/>
                <w:szCs w:val="24"/>
              </w:rPr>
              <w:t>其他</w:t>
            </w:r>
          </w:p>
        </w:tc>
        <w:tc>
          <w:tcPr>
            <w:tcW w:w="1536" w:type="dxa"/>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05" w:type="dxa"/>
            <w:vAlign w:val="center"/>
          </w:tcPr>
          <w:p>
            <w:pPr>
              <w:tabs>
                <w:tab w:val="left" w:pos="5040"/>
              </w:tabs>
              <w:jc w:val="center"/>
              <w:rPr>
                <w:sz w:val="24"/>
                <w:szCs w:val="24"/>
              </w:rPr>
            </w:pPr>
            <w:r>
              <w:rPr>
                <w:sz w:val="24"/>
                <w:szCs w:val="24"/>
              </w:rPr>
              <w:t>4</w:t>
            </w:r>
          </w:p>
        </w:tc>
        <w:tc>
          <w:tcPr>
            <w:tcW w:w="1928" w:type="dxa"/>
            <w:gridSpan w:val="2"/>
            <w:vAlign w:val="center"/>
          </w:tcPr>
          <w:p>
            <w:pPr>
              <w:tabs>
                <w:tab w:val="left" w:pos="5040"/>
              </w:tabs>
              <w:rPr>
                <w:sz w:val="24"/>
                <w:szCs w:val="24"/>
              </w:rPr>
            </w:pPr>
            <w:r>
              <w:rPr>
                <w:rFonts w:hint="eastAsia"/>
                <w:sz w:val="24"/>
                <w:szCs w:val="24"/>
              </w:rPr>
              <w:t>小型会议费</w:t>
            </w:r>
          </w:p>
        </w:tc>
        <w:tc>
          <w:tcPr>
            <w:tcW w:w="1470" w:type="dxa"/>
            <w:vAlign w:val="center"/>
          </w:tcPr>
          <w:p>
            <w:pPr>
              <w:tabs>
                <w:tab w:val="left" w:pos="5040"/>
              </w:tabs>
              <w:jc w:val="center"/>
              <w:rPr>
                <w:sz w:val="24"/>
                <w:szCs w:val="24"/>
              </w:rPr>
            </w:pPr>
          </w:p>
        </w:tc>
        <w:tc>
          <w:tcPr>
            <w:tcW w:w="925" w:type="dxa"/>
            <w:vAlign w:val="center"/>
          </w:tcPr>
          <w:p>
            <w:pPr>
              <w:tabs>
                <w:tab w:val="left" w:pos="5040"/>
              </w:tabs>
              <w:jc w:val="center"/>
              <w:rPr>
                <w:sz w:val="24"/>
                <w:szCs w:val="24"/>
              </w:rPr>
            </w:pPr>
          </w:p>
        </w:tc>
        <w:tc>
          <w:tcPr>
            <w:tcW w:w="2227" w:type="dxa"/>
            <w:vAlign w:val="center"/>
          </w:tcPr>
          <w:p>
            <w:pPr>
              <w:tabs>
                <w:tab w:val="left" w:pos="5040"/>
              </w:tabs>
              <w:rPr>
                <w:sz w:val="24"/>
                <w:szCs w:val="24"/>
              </w:rPr>
            </w:pPr>
          </w:p>
        </w:tc>
        <w:tc>
          <w:tcPr>
            <w:tcW w:w="1536" w:type="dxa"/>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05" w:type="dxa"/>
            <w:vAlign w:val="center"/>
          </w:tcPr>
          <w:p>
            <w:pPr>
              <w:tabs>
                <w:tab w:val="left" w:pos="5040"/>
              </w:tabs>
              <w:jc w:val="center"/>
              <w:rPr>
                <w:sz w:val="24"/>
                <w:szCs w:val="24"/>
              </w:rPr>
            </w:pPr>
            <w:r>
              <w:rPr>
                <w:sz w:val="24"/>
                <w:szCs w:val="24"/>
              </w:rPr>
              <w:t>5</w:t>
            </w:r>
          </w:p>
        </w:tc>
        <w:tc>
          <w:tcPr>
            <w:tcW w:w="1928" w:type="dxa"/>
            <w:gridSpan w:val="2"/>
            <w:vAlign w:val="center"/>
          </w:tcPr>
          <w:p>
            <w:pPr>
              <w:tabs>
                <w:tab w:val="left" w:pos="5040"/>
              </w:tabs>
              <w:rPr>
                <w:sz w:val="24"/>
                <w:szCs w:val="24"/>
              </w:rPr>
            </w:pPr>
            <w:r>
              <w:rPr>
                <w:rFonts w:hint="eastAsia"/>
                <w:sz w:val="24"/>
                <w:szCs w:val="24"/>
              </w:rPr>
              <w:t>计算机及辅助设备使用费</w:t>
            </w:r>
          </w:p>
        </w:tc>
        <w:tc>
          <w:tcPr>
            <w:tcW w:w="1470" w:type="dxa"/>
            <w:vAlign w:val="center"/>
          </w:tcPr>
          <w:p>
            <w:pPr>
              <w:tabs>
                <w:tab w:val="left" w:pos="5040"/>
              </w:tabs>
              <w:jc w:val="center"/>
              <w:rPr>
                <w:sz w:val="24"/>
                <w:szCs w:val="24"/>
              </w:rPr>
            </w:pPr>
          </w:p>
        </w:tc>
        <w:tc>
          <w:tcPr>
            <w:tcW w:w="925" w:type="dxa"/>
            <w:vAlign w:val="center"/>
          </w:tcPr>
          <w:p>
            <w:pPr>
              <w:tabs>
                <w:tab w:val="left" w:pos="5040"/>
              </w:tabs>
              <w:jc w:val="center"/>
              <w:rPr>
                <w:sz w:val="24"/>
                <w:szCs w:val="24"/>
              </w:rPr>
            </w:pPr>
            <w:r>
              <w:rPr>
                <w:rFonts w:hint="eastAsia"/>
                <w:sz w:val="24"/>
                <w:szCs w:val="24"/>
              </w:rPr>
              <w:t>合计</w:t>
            </w:r>
          </w:p>
        </w:tc>
        <w:tc>
          <w:tcPr>
            <w:tcW w:w="2227" w:type="dxa"/>
            <w:vAlign w:val="center"/>
          </w:tcPr>
          <w:p>
            <w:pPr>
              <w:tabs>
                <w:tab w:val="left" w:pos="5040"/>
              </w:tabs>
              <w:rPr>
                <w:sz w:val="24"/>
                <w:szCs w:val="24"/>
              </w:rPr>
            </w:pPr>
          </w:p>
        </w:tc>
        <w:tc>
          <w:tcPr>
            <w:tcW w:w="1536" w:type="dxa"/>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33" w:type="dxa"/>
            <w:gridSpan w:val="2"/>
            <w:vMerge w:val="restart"/>
            <w:vAlign w:val="center"/>
          </w:tcPr>
          <w:p>
            <w:pPr>
              <w:tabs>
                <w:tab w:val="left" w:pos="5040"/>
              </w:tabs>
              <w:jc w:val="center"/>
              <w:rPr>
                <w:sz w:val="24"/>
                <w:szCs w:val="24"/>
              </w:rPr>
            </w:pPr>
            <w:r>
              <w:rPr>
                <w:rFonts w:hint="eastAsia"/>
                <w:sz w:val="24"/>
                <w:szCs w:val="24"/>
              </w:rPr>
              <w:t>年度预算</w:t>
            </w:r>
          </w:p>
        </w:tc>
        <w:tc>
          <w:tcPr>
            <w:tcW w:w="3895" w:type="dxa"/>
            <w:gridSpan w:val="3"/>
            <w:vAlign w:val="center"/>
          </w:tcPr>
          <w:p>
            <w:pPr>
              <w:tabs>
                <w:tab w:val="left" w:pos="5040"/>
              </w:tabs>
              <w:jc w:val="center"/>
              <w:rPr>
                <w:sz w:val="24"/>
                <w:szCs w:val="24"/>
              </w:rPr>
            </w:pPr>
            <w:r>
              <w:rPr>
                <w:rFonts w:hint="eastAsia"/>
                <w:sz w:val="24"/>
                <w:szCs w:val="24"/>
              </w:rPr>
              <w:t>第一年</w:t>
            </w:r>
          </w:p>
        </w:tc>
        <w:tc>
          <w:tcPr>
            <w:tcW w:w="3763" w:type="dxa"/>
            <w:gridSpan w:val="2"/>
            <w:vAlign w:val="center"/>
          </w:tcPr>
          <w:p>
            <w:pPr>
              <w:tabs>
                <w:tab w:val="left" w:pos="5040"/>
              </w:tabs>
              <w:jc w:val="center"/>
              <w:rPr>
                <w:sz w:val="24"/>
                <w:szCs w:val="24"/>
              </w:rPr>
            </w:pPr>
            <w:r>
              <w:rPr>
                <w:rFonts w:hint="eastAsia"/>
                <w:sz w:val="24"/>
                <w:szCs w:val="24"/>
              </w:rPr>
              <w:t>第二年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33" w:type="dxa"/>
            <w:gridSpan w:val="2"/>
            <w:vMerge w:val="continue"/>
            <w:vAlign w:val="center"/>
          </w:tcPr>
          <w:p>
            <w:pPr>
              <w:widowControl/>
              <w:jc w:val="left"/>
              <w:rPr>
                <w:sz w:val="24"/>
                <w:szCs w:val="24"/>
              </w:rPr>
            </w:pPr>
          </w:p>
        </w:tc>
        <w:tc>
          <w:tcPr>
            <w:tcW w:w="3895" w:type="dxa"/>
            <w:gridSpan w:val="3"/>
            <w:vAlign w:val="center"/>
          </w:tcPr>
          <w:p>
            <w:pPr>
              <w:tabs>
                <w:tab w:val="left" w:pos="5040"/>
              </w:tabs>
              <w:jc w:val="center"/>
              <w:rPr>
                <w:sz w:val="24"/>
                <w:szCs w:val="24"/>
              </w:rPr>
            </w:pPr>
          </w:p>
        </w:tc>
        <w:tc>
          <w:tcPr>
            <w:tcW w:w="3763" w:type="dxa"/>
            <w:gridSpan w:val="2"/>
            <w:vAlign w:val="center"/>
          </w:tcPr>
          <w:p>
            <w:pPr>
              <w:tabs>
                <w:tab w:val="left" w:pos="5040"/>
              </w:tab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33" w:type="dxa"/>
            <w:gridSpan w:val="2"/>
            <w:vAlign w:val="center"/>
          </w:tcPr>
          <w:p>
            <w:pPr>
              <w:tabs>
                <w:tab w:val="left" w:pos="5040"/>
              </w:tabs>
              <w:jc w:val="center"/>
              <w:rPr>
                <w:sz w:val="24"/>
                <w:szCs w:val="24"/>
              </w:rPr>
            </w:pPr>
            <w:r>
              <w:rPr>
                <w:rFonts w:hint="eastAsia"/>
                <w:sz w:val="24"/>
                <w:szCs w:val="24"/>
              </w:rPr>
              <w:t>经费保障</w:t>
            </w:r>
          </w:p>
          <w:p>
            <w:pPr>
              <w:tabs>
                <w:tab w:val="left" w:pos="5040"/>
              </w:tabs>
              <w:jc w:val="center"/>
              <w:rPr>
                <w:sz w:val="24"/>
                <w:szCs w:val="24"/>
              </w:rPr>
            </w:pPr>
            <w:r>
              <w:rPr>
                <w:rFonts w:hint="eastAsia"/>
                <w:sz w:val="24"/>
                <w:szCs w:val="24"/>
              </w:rPr>
              <w:t>说明</w:t>
            </w:r>
          </w:p>
        </w:tc>
        <w:tc>
          <w:tcPr>
            <w:tcW w:w="7658" w:type="dxa"/>
            <w:gridSpan w:val="5"/>
            <w:vAlign w:val="center"/>
          </w:tcPr>
          <w:p>
            <w:pPr>
              <w:tabs>
                <w:tab w:val="left" w:pos="5040"/>
              </w:tabs>
              <w:rPr>
                <w:sz w:val="24"/>
                <w:szCs w:val="24"/>
              </w:rPr>
            </w:pPr>
          </w:p>
          <w:p>
            <w:pPr>
              <w:tabs>
                <w:tab w:val="left" w:pos="5040"/>
              </w:tabs>
              <w:rPr>
                <w:sz w:val="24"/>
                <w:szCs w:val="24"/>
              </w:rPr>
            </w:pPr>
          </w:p>
          <w:p>
            <w:pPr>
              <w:tabs>
                <w:tab w:val="left" w:pos="5040"/>
              </w:tabs>
              <w:rPr>
                <w:sz w:val="24"/>
                <w:szCs w:val="24"/>
              </w:rPr>
            </w:pPr>
          </w:p>
          <w:p>
            <w:pPr>
              <w:tabs>
                <w:tab w:val="left" w:pos="5040"/>
              </w:tabs>
              <w:rPr>
                <w:sz w:val="24"/>
                <w:szCs w:val="24"/>
              </w:rPr>
            </w:pPr>
          </w:p>
          <w:p>
            <w:pPr>
              <w:tabs>
                <w:tab w:val="left" w:pos="5040"/>
              </w:tabs>
              <w:rPr>
                <w:sz w:val="24"/>
                <w:szCs w:val="24"/>
              </w:rPr>
            </w:pPr>
          </w:p>
          <w:p>
            <w:pPr>
              <w:tabs>
                <w:tab w:val="left" w:pos="5040"/>
              </w:tabs>
              <w:rPr>
                <w:sz w:val="24"/>
                <w:szCs w:val="24"/>
              </w:rPr>
            </w:pPr>
          </w:p>
          <w:p>
            <w:pPr>
              <w:tabs>
                <w:tab w:val="left" w:pos="5040"/>
              </w:tabs>
              <w:jc w:val="center"/>
              <w:rPr>
                <w:sz w:val="24"/>
                <w:szCs w:val="24"/>
              </w:rPr>
            </w:pPr>
          </w:p>
        </w:tc>
      </w:tr>
    </w:tbl>
    <w:p>
      <w:pPr>
        <w:tabs>
          <w:tab w:val="left" w:pos="5040"/>
        </w:tabs>
        <w:rPr>
          <w:rFonts w:eastAsia="黑体"/>
          <w:sz w:val="24"/>
          <w:szCs w:val="24"/>
        </w:rPr>
      </w:pPr>
    </w:p>
    <w:p>
      <w:pPr>
        <w:ind w:firstLine="480" w:firstLineChars="200"/>
        <w:rPr>
          <w:rFonts w:eastAsia="黑体"/>
          <w:sz w:val="28"/>
        </w:rPr>
      </w:pPr>
      <w:r>
        <w:rPr>
          <w:rFonts w:eastAsia="黑体"/>
          <w:sz w:val="24"/>
          <w:szCs w:val="24"/>
        </w:rPr>
        <w:br w:type="page"/>
      </w:r>
      <w:r>
        <w:rPr>
          <w:rFonts w:hint="eastAsia" w:eastAsia="黑体"/>
          <w:sz w:val="24"/>
          <w:szCs w:val="24"/>
        </w:rPr>
        <w:t>五、推荐人意见（省教育科学“十三五”规划研究项目（德育专项））</w:t>
      </w:r>
    </w:p>
    <w:tbl>
      <w:tblPr>
        <w:tblStyle w:val="6"/>
        <w:tblW w:w="92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2197"/>
        <w:gridCol w:w="2197"/>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12" w:type="dxa"/>
            <w:gridSpan w:val="4"/>
            <w:vAlign w:val="top"/>
          </w:tcPr>
          <w:p>
            <w:pPr>
              <w:ind w:firstLine="480" w:firstLineChars="200"/>
              <w:rPr>
                <w:sz w:val="24"/>
                <w:szCs w:val="24"/>
              </w:rPr>
            </w:pPr>
            <w:r>
              <w:rPr>
                <w:rFonts w:hint="eastAsia"/>
                <w:sz w:val="24"/>
                <w:szCs w:val="24"/>
              </w:rPr>
              <w:t>申报省教育科学“十三五”规划研究项目（德育专项），如不具有高级专业技术职务的课题申请人，须由两名具有正高专业技术职务（基础教育可以是中学高级职称）的同行专家从</w:t>
            </w:r>
            <w:r>
              <w:rPr>
                <w:sz w:val="24"/>
                <w:szCs w:val="24"/>
              </w:rPr>
              <w:t>“</w:t>
            </w:r>
            <w:r>
              <w:rPr>
                <w:rFonts w:hint="eastAsia"/>
                <w:sz w:val="24"/>
                <w:szCs w:val="24"/>
              </w:rPr>
              <w:t>专业水平</w:t>
            </w:r>
            <w:r>
              <w:rPr>
                <w:sz w:val="24"/>
                <w:szCs w:val="24"/>
              </w:rPr>
              <w:t>”</w:t>
            </w:r>
            <w:r>
              <w:rPr>
                <w:rFonts w:hint="eastAsia"/>
                <w:sz w:val="24"/>
                <w:szCs w:val="24"/>
              </w:rPr>
              <w:t>、</w:t>
            </w:r>
            <w:r>
              <w:rPr>
                <w:sz w:val="24"/>
                <w:szCs w:val="24"/>
              </w:rPr>
              <w:t>“</w:t>
            </w:r>
            <w:r>
              <w:rPr>
                <w:rFonts w:hint="eastAsia"/>
                <w:sz w:val="24"/>
                <w:szCs w:val="24"/>
              </w:rPr>
              <w:t>科研能力</w:t>
            </w:r>
            <w:r>
              <w:rPr>
                <w:sz w:val="24"/>
                <w:szCs w:val="24"/>
              </w:rPr>
              <w:t>”</w:t>
            </w:r>
            <w:r>
              <w:rPr>
                <w:rFonts w:hint="eastAsia"/>
                <w:sz w:val="24"/>
                <w:szCs w:val="24"/>
              </w:rPr>
              <w:t>、</w:t>
            </w:r>
            <w:r>
              <w:rPr>
                <w:sz w:val="24"/>
                <w:szCs w:val="24"/>
              </w:rPr>
              <w:t>“</w:t>
            </w:r>
            <w:r>
              <w:rPr>
                <w:rFonts w:hint="eastAsia"/>
                <w:sz w:val="24"/>
                <w:szCs w:val="24"/>
              </w:rPr>
              <w:t>组织能力</w:t>
            </w:r>
            <w:r>
              <w:rPr>
                <w:sz w:val="24"/>
                <w:szCs w:val="24"/>
              </w:rPr>
              <w:t>”</w:t>
            </w:r>
            <w:r>
              <w:rPr>
                <w:rFonts w:hint="eastAsia"/>
                <w:sz w:val="24"/>
                <w:szCs w:val="24"/>
              </w:rPr>
              <w:t>等方面填写推荐意见。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3" w:type="dxa"/>
            <w:vAlign w:val="center"/>
          </w:tcPr>
          <w:p>
            <w:pPr>
              <w:rPr>
                <w:sz w:val="24"/>
                <w:szCs w:val="24"/>
              </w:rPr>
            </w:pPr>
            <w:r>
              <w:rPr>
                <w:rFonts w:hint="eastAsia"/>
                <w:sz w:val="24"/>
                <w:szCs w:val="24"/>
              </w:rPr>
              <w:t>推荐人姓名</w:t>
            </w:r>
          </w:p>
        </w:tc>
        <w:tc>
          <w:tcPr>
            <w:tcW w:w="2197" w:type="dxa"/>
            <w:vAlign w:val="center"/>
          </w:tcPr>
          <w:p>
            <w:pPr>
              <w:rPr>
                <w:sz w:val="24"/>
                <w:szCs w:val="24"/>
              </w:rPr>
            </w:pPr>
          </w:p>
        </w:tc>
        <w:tc>
          <w:tcPr>
            <w:tcW w:w="2197" w:type="dxa"/>
            <w:vAlign w:val="center"/>
          </w:tcPr>
          <w:p>
            <w:pPr>
              <w:rPr>
                <w:sz w:val="24"/>
                <w:szCs w:val="24"/>
              </w:rPr>
            </w:pPr>
            <w:r>
              <w:rPr>
                <w:rFonts w:hint="eastAsia"/>
                <w:sz w:val="24"/>
                <w:szCs w:val="24"/>
              </w:rPr>
              <w:t>专业技术职务</w:t>
            </w:r>
          </w:p>
        </w:tc>
        <w:tc>
          <w:tcPr>
            <w:tcW w:w="2925"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3" w:type="dxa"/>
            <w:vAlign w:val="center"/>
          </w:tcPr>
          <w:p>
            <w:pPr>
              <w:rPr>
                <w:sz w:val="24"/>
                <w:szCs w:val="24"/>
              </w:rPr>
            </w:pPr>
            <w:r>
              <w:rPr>
                <w:rFonts w:hint="eastAsia"/>
                <w:sz w:val="24"/>
                <w:szCs w:val="24"/>
              </w:rPr>
              <w:t>工作单位</w:t>
            </w:r>
          </w:p>
        </w:tc>
        <w:tc>
          <w:tcPr>
            <w:tcW w:w="2197" w:type="dxa"/>
            <w:vAlign w:val="center"/>
          </w:tcPr>
          <w:p>
            <w:pPr>
              <w:rPr>
                <w:sz w:val="24"/>
                <w:szCs w:val="24"/>
              </w:rPr>
            </w:pPr>
          </w:p>
        </w:tc>
        <w:tc>
          <w:tcPr>
            <w:tcW w:w="2197" w:type="dxa"/>
            <w:vAlign w:val="center"/>
          </w:tcPr>
          <w:p>
            <w:pPr>
              <w:rPr>
                <w:sz w:val="24"/>
                <w:szCs w:val="24"/>
              </w:rPr>
            </w:pPr>
            <w:r>
              <w:rPr>
                <w:rFonts w:hint="eastAsia"/>
                <w:sz w:val="24"/>
                <w:szCs w:val="24"/>
              </w:rPr>
              <w:t>研究专长</w:t>
            </w:r>
          </w:p>
        </w:tc>
        <w:tc>
          <w:tcPr>
            <w:tcW w:w="2925"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12" w:type="dxa"/>
            <w:gridSpan w:val="4"/>
            <w:vAlign w:val="top"/>
          </w:tcPr>
          <w:p>
            <w:pPr>
              <w:rPr>
                <w:sz w:val="24"/>
                <w:szCs w:val="24"/>
              </w:rPr>
            </w:pPr>
            <w:r>
              <w:rPr>
                <w:rFonts w:hint="eastAsia"/>
                <w:sz w:val="24"/>
                <w:szCs w:val="24"/>
              </w:rPr>
              <w:t>推荐意见：</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ind w:firstLine="240" w:firstLineChars="100"/>
              <w:rPr>
                <w:sz w:val="24"/>
                <w:szCs w:val="24"/>
              </w:rPr>
            </w:pPr>
            <w:r>
              <w:rPr>
                <w:rFonts w:hint="eastAsia"/>
                <w:sz w:val="24"/>
                <w:szCs w:val="24"/>
              </w:rPr>
              <w:t>推荐人签名：年月日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3" w:type="dxa"/>
            <w:vAlign w:val="center"/>
          </w:tcPr>
          <w:p>
            <w:pPr>
              <w:rPr>
                <w:sz w:val="24"/>
                <w:szCs w:val="24"/>
              </w:rPr>
            </w:pPr>
            <w:r>
              <w:rPr>
                <w:rFonts w:hint="eastAsia"/>
                <w:sz w:val="24"/>
                <w:szCs w:val="24"/>
              </w:rPr>
              <w:t>推荐人姓名</w:t>
            </w:r>
          </w:p>
        </w:tc>
        <w:tc>
          <w:tcPr>
            <w:tcW w:w="2197" w:type="dxa"/>
            <w:vAlign w:val="center"/>
          </w:tcPr>
          <w:p>
            <w:pPr>
              <w:rPr>
                <w:sz w:val="24"/>
                <w:szCs w:val="24"/>
              </w:rPr>
            </w:pPr>
          </w:p>
        </w:tc>
        <w:tc>
          <w:tcPr>
            <w:tcW w:w="2197" w:type="dxa"/>
            <w:vAlign w:val="center"/>
          </w:tcPr>
          <w:p>
            <w:pPr>
              <w:rPr>
                <w:sz w:val="24"/>
                <w:szCs w:val="24"/>
              </w:rPr>
            </w:pPr>
            <w:r>
              <w:rPr>
                <w:rFonts w:hint="eastAsia"/>
                <w:sz w:val="24"/>
                <w:szCs w:val="24"/>
              </w:rPr>
              <w:t>专业技术职务</w:t>
            </w:r>
          </w:p>
        </w:tc>
        <w:tc>
          <w:tcPr>
            <w:tcW w:w="2925"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3" w:type="dxa"/>
            <w:vAlign w:val="center"/>
          </w:tcPr>
          <w:p>
            <w:pPr>
              <w:rPr>
                <w:sz w:val="24"/>
                <w:szCs w:val="24"/>
              </w:rPr>
            </w:pPr>
            <w:r>
              <w:rPr>
                <w:rFonts w:hint="eastAsia"/>
                <w:sz w:val="24"/>
                <w:szCs w:val="24"/>
              </w:rPr>
              <w:t>工作单位</w:t>
            </w:r>
          </w:p>
        </w:tc>
        <w:tc>
          <w:tcPr>
            <w:tcW w:w="2197" w:type="dxa"/>
            <w:vAlign w:val="center"/>
          </w:tcPr>
          <w:p>
            <w:pPr>
              <w:rPr>
                <w:sz w:val="24"/>
                <w:szCs w:val="24"/>
              </w:rPr>
            </w:pPr>
          </w:p>
        </w:tc>
        <w:tc>
          <w:tcPr>
            <w:tcW w:w="2197" w:type="dxa"/>
            <w:vAlign w:val="center"/>
          </w:tcPr>
          <w:p>
            <w:pPr>
              <w:rPr>
                <w:sz w:val="24"/>
                <w:szCs w:val="24"/>
              </w:rPr>
            </w:pPr>
            <w:r>
              <w:rPr>
                <w:rFonts w:hint="eastAsia"/>
                <w:sz w:val="24"/>
                <w:szCs w:val="24"/>
              </w:rPr>
              <w:t>研究专长</w:t>
            </w:r>
          </w:p>
        </w:tc>
        <w:tc>
          <w:tcPr>
            <w:tcW w:w="2925"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12" w:type="dxa"/>
            <w:gridSpan w:val="4"/>
            <w:vAlign w:val="top"/>
          </w:tcPr>
          <w:p>
            <w:pPr>
              <w:rPr>
                <w:sz w:val="24"/>
                <w:szCs w:val="24"/>
              </w:rPr>
            </w:pPr>
            <w:r>
              <w:rPr>
                <w:rFonts w:hint="eastAsia"/>
                <w:sz w:val="24"/>
                <w:szCs w:val="24"/>
              </w:rPr>
              <w:t>推荐意见：</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推荐人签名：年月日</w:t>
            </w:r>
          </w:p>
        </w:tc>
      </w:tr>
    </w:tbl>
    <w:p>
      <w:pPr>
        <w:widowControl/>
        <w:jc w:val="left"/>
        <w:rPr>
          <w:rFonts w:eastAsia="黑体"/>
          <w:sz w:val="24"/>
          <w:szCs w:val="24"/>
        </w:rPr>
      </w:pPr>
    </w:p>
    <w:p>
      <w:pPr>
        <w:widowControl/>
        <w:jc w:val="left"/>
        <w:rPr>
          <w:rFonts w:eastAsia="黑体"/>
          <w:sz w:val="24"/>
          <w:szCs w:val="24"/>
        </w:rPr>
      </w:pPr>
      <w:r>
        <w:rPr>
          <w:rFonts w:eastAsia="黑体"/>
          <w:sz w:val="24"/>
          <w:szCs w:val="24"/>
        </w:rPr>
        <w:br w:type="page"/>
      </w:r>
    </w:p>
    <w:p>
      <w:pPr>
        <w:tabs>
          <w:tab w:val="left" w:pos="5040"/>
        </w:tabs>
        <w:ind w:firstLine="480" w:firstLineChars="200"/>
        <w:rPr>
          <w:rFonts w:eastAsia="黑体"/>
          <w:sz w:val="24"/>
          <w:szCs w:val="24"/>
        </w:rPr>
      </w:pPr>
      <w:r>
        <w:rPr>
          <w:rFonts w:hint="eastAsia" w:eastAsia="黑体"/>
          <w:sz w:val="24"/>
          <w:szCs w:val="24"/>
        </w:rPr>
        <w:t>六、复印件粘贴页</w:t>
      </w:r>
    </w:p>
    <w:tbl>
      <w:tblPr>
        <w:tblStyle w:val="6"/>
        <w:tblW w:w="9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6" w:hRule="atLeast"/>
          <w:jc w:val="center"/>
        </w:trPr>
        <w:tc>
          <w:tcPr>
            <w:tcW w:w="9204" w:type="dxa"/>
            <w:vAlign w:val="center"/>
          </w:tcPr>
          <w:p>
            <w:pPr>
              <w:tabs>
                <w:tab w:val="left" w:pos="5040"/>
              </w:tabs>
              <w:rPr>
                <w:sz w:val="24"/>
                <w:szCs w:val="24"/>
              </w:rPr>
            </w:pPr>
            <w:r>
              <w:rPr>
                <w:sz w:val="24"/>
                <w:szCs w:val="24"/>
              </w:rPr>
              <w:t>“</w:t>
            </w:r>
            <w:r>
              <w:rPr>
                <w:rFonts w:hint="eastAsia"/>
                <w:sz w:val="24"/>
                <w:szCs w:val="24"/>
              </w:rPr>
              <w:t>一、数据表</w:t>
            </w:r>
            <w:r>
              <w:rPr>
                <w:sz w:val="24"/>
                <w:szCs w:val="24"/>
              </w:rPr>
              <w:t>”</w:t>
            </w:r>
            <w:r>
              <w:rPr>
                <w:rFonts w:hint="eastAsia"/>
                <w:sz w:val="24"/>
                <w:szCs w:val="24"/>
              </w:rPr>
              <w:t>中</w:t>
            </w:r>
            <w:r>
              <w:rPr>
                <w:sz w:val="24"/>
                <w:szCs w:val="24"/>
              </w:rPr>
              <w:t>“</w:t>
            </w:r>
            <w:r>
              <w:rPr>
                <w:rFonts w:hint="eastAsia"/>
                <w:sz w:val="24"/>
                <w:szCs w:val="24"/>
              </w:rPr>
              <w:t>负责人和课题组主要成员近五年来取得的与本课题有关的研究成果</w:t>
            </w:r>
            <w:r>
              <w:rPr>
                <w:sz w:val="24"/>
                <w:szCs w:val="24"/>
              </w:rPr>
              <w:t>”</w:t>
            </w:r>
            <w:r>
              <w:rPr>
                <w:rFonts w:hint="eastAsia"/>
                <w:sz w:val="24"/>
                <w:szCs w:val="24"/>
              </w:rPr>
              <w:t>栏所填成果佐证材料复印件。</w:t>
            </w:r>
          </w:p>
          <w:p>
            <w:pPr>
              <w:tabs>
                <w:tab w:val="left" w:pos="5040"/>
              </w:tabs>
              <w:ind w:firstLine="480"/>
              <w:rPr>
                <w:sz w:val="24"/>
                <w:szCs w:val="24"/>
              </w:rPr>
            </w:pPr>
            <w:r>
              <w:rPr>
                <w:rFonts w:hint="eastAsia"/>
                <w:sz w:val="24"/>
                <w:szCs w:val="24"/>
              </w:rPr>
              <w:t>（复印件含证书复印件、发表论文复印件、出版书籍封面复印件等）。</w:t>
            </w: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jc w:val="left"/>
              <w:rPr>
                <w:sz w:val="24"/>
                <w:szCs w:val="24"/>
              </w:rPr>
            </w:pPr>
          </w:p>
          <w:p>
            <w:pPr>
              <w:tabs>
                <w:tab w:val="left" w:pos="5040"/>
              </w:tabs>
              <w:rPr>
                <w:sz w:val="24"/>
                <w:szCs w:val="24"/>
              </w:rPr>
            </w:pPr>
          </w:p>
          <w:p>
            <w:pPr>
              <w:tabs>
                <w:tab w:val="left" w:pos="5040"/>
              </w:tabs>
              <w:rPr>
                <w:sz w:val="24"/>
                <w:szCs w:val="24"/>
              </w:rPr>
            </w:pPr>
          </w:p>
          <w:p>
            <w:pPr>
              <w:tabs>
                <w:tab w:val="left" w:pos="5040"/>
              </w:tabs>
              <w:rPr>
                <w:sz w:val="24"/>
                <w:szCs w:val="24"/>
              </w:rPr>
            </w:pPr>
          </w:p>
          <w:p>
            <w:pPr>
              <w:tabs>
                <w:tab w:val="left" w:pos="5040"/>
              </w:tabs>
              <w:rPr>
                <w:sz w:val="24"/>
                <w:szCs w:val="24"/>
              </w:rPr>
            </w:pPr>
          </w:p>
          <w:p>
            <w:pPr>
              <w:tabs>
                <w:tab w:val="left" w:pos="5040"/>
              </w:tabs>
              <w:rPr>
                <w:sz w:val="24"/>
                <w:szCs w:val="24"/>
              </w:rPr>
            </w:pPr>
          </w:p>
          <w:p>
            <w:pPr>
              <w:tabs>
                <w:tab w:val="left" w:pos="5040"/>
              </w:tabs>
              <w:rPr>
                <w:sz w:val="24"/>
                <w:szCs w:val="24"/>
              </w:rPr>
            </w:pPr>
          </w:p>
          <w:p>
            <w:pPr>
              <w:tabs>
                <w:tab w:val="left" w:pos="5040"/>
              </w:tabs>
              <w:rPr>
                <w:sz w:val="24"/>
                <w:szCs w:val="24"/>
              </w:rPr>
            </w:pPr>
          </w:p>
          <w:p>
            <w:pPr>
              <w:tabs>
                <w:tab w:val="left" w:pos="5040"/>
              </w:tabs>
              <w:rPr>
                <w:sz w:val="24"/>
                <w:szCs w:val="24"/>
              </w:rPr>
            </w:pPr>
          </w:p>
          <w:p>
            <w:pPr>
              <w:tabs>
                <w:tab w:val="left" w:pos="5040"/>
              </w:tabs>
              <w:rPr>
                <w:sz w:val="24"/>
                <w:szCs w:val="24"/>
              </w:rPr>
            </w:pPr>
          </w:p>
        </w:tc>
      </w:tr>
    </w:tbl>
    <w:p>
      <w:pPr>
        <w:widowControl/>
        <w:jc w:val="left"/>
        <w:rPr>
          <w:rFonts w:eastAsia="黑体"/>
          <w:sz w:val="24"/>
          <w:szCs w:val="24"/>
        </w:rPr>
      </w:pPr>
      <w:r>
        <w:rPr>
          <w:rFonts w:eastAsia="黑体"/>
          <w:sz w:val="24"/>
          <w:szCs w:val="24"/>
        </w:rPr>
        <w:br w:type="page"/>
      </w:r>
    </w:p>
    <w:p>
      <w:pPr>
        <w:ind w:firstLine="480" w:firstLineChars="200"/>
        <w:rPr>
          <w:rFonts w:eastAsia="黑体"/>
          <w:sz w:val="24"/>
          <w:szCs w:val="24"/>
        </w:rPr>
      </w:pPr>
      <w:r>
        <w:rPr>
          <w:rFonts w:hint="eastAsia" w:eastAsia="黑体"/>
          <w:sz w:val="24"/>
          <w:szCs w:val="24"/>
        </w:rPr>
        <w:t>七、审核意见</w:t>
      </w:r>
    </w:p>
    <w:tbl>
      <w:tblPr>
        <w:tblStyle w:val="6"/>
        <w:tblW w:w="92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266" w:type="dxa"/>
            <w:vAlign w:val="top"/>
          </w:tcPr>
          <w:p>
            <w:pPr>
              <w:rPr>
                <w:sz w:val="24"/>
                <w:szCs w:val="24"/>
              </w:rPr>
            </w:pPr>
            <w:r>
              <w:rPr>
                <w:sz w:val="24"/>
                <w:szCs w:val="24"/>
              </w:rPr>
              <w:t>1</w:t>
            </w:r>
            <w:r>
              <w:rPr>
                <w:rFonts w:hint="eastAsia"/>
                <w:sz w:val="24"/>
                <w:szCs w:val="24"/>
              </w:rPr>
              <w:t>．高校科研管理部门意见（中小学学校意见）</w:t>
            </w:r>
          </w:p>
          <w:p>
            <w:pPr>
              <w:rPr>
                <w:sz w:val="24"/>
                <w:szCs w:val="24"/>
              </w:rPr>
            </w:pPr>
          </w:p>
          <w:p>
            <w:pPr>
              <w:rPr>
                <w:sz w:val="24"/>
                <w:szCs w:val="24"/>
              </w:rPr>
            </w:pPr>
          </w:p>
          <w:p>
            <w:pPr>
              <w:rPr>
                <w:sz w:val="24"/>
                <w:szCs w:val="24"/>
              </w:rPr>
            </w:pPr>
          </w:p>
          <w:p>
            <w:pPr>
              <w:rPr>
                <w:sz w:val="24"/>
                <w:szCs w:val="24"/>
              </w:rPr>
            </w:pPr>
          </w:p>
          <w:p>
            <w:pPr>
              <w:rPr>
                <w:sz w:val="24"/>
                <w:szCs w:val="24"/>
              </w:rPr>
            </w:pPr>
          </w:p>
          <w:p>
            <w:pPr>
              <w:wordWrap w:val="0"/>
              <w:ind w:right="480" w:firstLine="5280" w:firstLineChars="2200"/>
              <w:rPr>
                <w:sz w:val="24"/>
                <w:szCs w:val="24"/>
              </w:rPr>
            </w:pPr>
            <w:r>
              <w:rPr>
                <w:rFonts w:hint="eastAsia"/>
                <w:sz w:val="24"/>
                <w:szCs w:val="24"/>
              </w:rPr>
              <w:t>单位盖章负责人（签字）：</w:t>
            </w:r>
          </w:p>
          <w:p>
            <w:pPr>
              <w:jc w:val="right"/>
              <w:rPr>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66" w:type="dxa"/>
            <w:vAlign w:val="top"/>
          </w:tcPr>
          <w:p>
            <w:pPr>
              <w:rPr>
                <w:sz w:val="24"/>
                <w:szCs w:val="24"/>
              </w:rPr>
            </w:pPr>
            <w:r>
              <w:rPr>
                <w:sz w:val="24"/>
                <w:szCs w:val="24"/>
              </w:rPr>
              <w:t>2</w:t>
            </w:r>
            <w:r>
              <w:rPr>
                <w:rFonts w:hint="eastAsia"/>
                <w:sz w:val="24"/>
                <w:szCs w:val="24"/>
              </w:rPr>
              <w:t>．市教育局意见（高校学校意见）</w:t>
            </w:r>
          </w:p>
          <w:p>
            <w:pPr>
              <w:rPr>
                <w:sz w:val="24"/>
                <w:szCs w:val="24"/>
              </w:rPr>
            </w:pPr>
          </w:p>
          <w:p>
            <w:pPr>
              <w:rPr>
                <w:sz w:val="24"/>
                <w:szCs w:val="24"/>
              </w:rPr>
            </w:pPr>
          </w:p>
          <w:p>
            <w:pPr>
              <w:rPr>
                <w:sz w:val="24"/>
                <w:szCs w:val="24"/>
              </w:rPr>
            </w:pPr>
          </w:p>
          <w:p>
            <w:pPr>
              <w:rPr>
                <w:sz w:val="24"/>
                <w:szCs w:val="24"/>
              </w:rPr>
            </w:pPr>
          </w:p>
          <w:p>
            <w:pPr>
              <w:rPr>
                <w:sz w:val="24"/>
                <w:szCs w:val="24"/>
              </w:rPr>
            </w:pPr>
          </w:p>
          <w:p>
            <w:pPr>
              <w:wordWrap w:val="0"/>
              <w:ind w:right="480"/>
              <w:jc w:val="center"/>
              <w:rPr>
                <w:sz w:val="24"/>
                <w:szCs w:val="24"/>
              </w:rPr>
            </w:pPr>
            <w:r>
              <w:rPr>
                <w:rFonts w:hint="eastAsia"/>
                <w:sz w:val="24"/>
                <w:szCs w:val="24"/>
              </w:rPr>
              <w:t xml:space="preserve">                                   单位盖章负责人（签字）：</w:t>
            </w:r>
          </w:p>
          <w:p>
            <w:pPr>
              <w:jc w:val="right"/>
              <w:rPr>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66" w:type="dxa"/>
            <w:vAlign w:val="top"/>
          </w:tcPr>
          <w:p>
            <w:pPr>
              <w:rPr>
                <w:sz w:val="24"/>
                <w:szCs w:val="24"/>
              </w:rPr>
            </w:pPr>
            <w:r>
              <w:rPr>
                <w:sz w:val="24"/>
                <w:szCs w:val="24"/>
              </w:rPr>
              <w:t>3</w:t>
            </w:r>
            <w:r>
              <w:rPr>
                <w:rFonts w:hint="eastAsia"/>
                <w:sz w:val="24"/>
                <w:szCs w:val="24"/>
              </w:rPr>
              <w:t>．专家评审组意见</w:t>
            </w:r>
          </w:p>
          <w:p>
            <w:pPr>
              <w:rPr>
                <w:sz w:val="24"/>
                <w:szCs w:val="24"/>
              </w:rPr>
            </w:pPr>
          </w:p>
          <w:p>
            <w:pPr>
              <w:rPr>
                <w:sz w:val="24"/>
                <w:szCs w:val="24"/>
              </w:rPr>
            </w:pPr>
          </w:p>
          <w:p>
            <w:pPr>
              <w:rPr>
                <w:sz w:val="24"/>
                <w:szCs w:val="24"/>
              </w:rPr>
            </w:pPr>
          </w:p>
          <w:p>
            <w:pPr>
              <w:wordWrap w:val="0"/>
              <w:ind w:right="480" w:firstLine="5880" w:firstLineChars="2450"/>
              <w:rPr>
                <w:sz w:val="24"/>
                <w:szCs w:val="24"/>
              </w:rPr>
            </w:pPr>
            <w:r>
              <w:rPr>
                <w:rFonts w:hint="eastAsia"/>
                <w:sz w:val="24"/>
                <w:szCs w:val="24"/>
              </w:rPr>
              <w:t>专家组组长（签字）：</w:t>
            </w:r>
          </w:p>
          <w:p>
            <w:pPr>
              <w:wordWrap w:val="0"/>
              <w:ind w:right="480" w:firstLine="6120" w:firstLineChars="2550"/>
              <w:rPr>
                <w:sz w:val="24"/>
                <w:szCs w:val="24"/>
              </w:rPr>
            </w:pPr>
            <w:r>
              <w:rPr>
                <w:rFonts w:hint="eastAsia"/>
                <w:sz w:val="24"/>
                <w:szCs w:val="24"/>
              </w:rPr>
              <w:t>组员：</w:t>
            </w:r>
          </w:p>
          <w:p>
            <w:pPr>
              <w:rPr>
                <w:sz w:val="24"/>
                <w:szCs w:val="24"/>
              </w:rPr>
            </w:pPr>
          </w:p>
          <w:p>
            <w:pPr>
              <w:jc w:val="right"/>
              <w:rPr>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66" w:type="dxa"/>
            <w:vAlign w:val="top"/>
          </w:tcPr>
          <w:p>
            <w:pPr>
              <w:rPr>
                <w:sz w:val="24"/>
                <w:szCs w:val="24"/>
              </w:rPr>
            </w:pPr>
            <w:r>
              <w:rPr>
                <w:rFonts w:hint="eastAsia"/>
                <w:sz w:val="24"/>
                <w:szCs w:val="24"/>
              </w:rPr>
              <w:t>4．省教育厅（省教育科学规划领导小组办公室）意见</w:t>
            </w:r>
          </w:p>
          <w:p>
            <w:pPr>
              <w:rPr>
                <w:sz w:val="24"/>
                <w:szCs w:val="24"/>
              </w:rPr>
            </w:pPr>
          </w:p>
          <w:p>
            <w:pPr>
              <w:rPr>
                <w:sz w:val="24"/>
                <w:szCs w:val="24"/>
              </w:rPr>
            </w:pPr>
          </w:p>
          <w:p>
            <w:pPr>
              <w:rPr>
                <w:sz w:val="24"/>
                <w:szCs w:val="24"/>
              </w:rPr>
            </w:pPr>
          </w:p>
          <w:p>
            <w:pPr>
              <w:rPr>
                <w:sz w:val="24"/>
                <w:szCs w:val="24"/>
              </w:rPr>
            </w:pPr>
          </w:p>
          <w:p>
            <w:pPr>
              <w:rPr>
                <w:rFonts w:hint="eastAsia"/>
                <w:sz w:val="24"/>
                <w:szCs w:val="24"/>
              </w:rPr>
            </w:pPr>
          </w:p>
          <w:p>
            <w:pPr>
              <w:rPr>
                <w:sz w:val="24"/>
                <w:szCs w:val="24"/>
              </w:rPr>
            </w:pPr>
          </w:p>
          <w:p>
            <w:pPr>
              <w:wordWrap w:val="0"/>
              <w:jc w:val="right"/>
              <w:rPr>
                <w:sz w:val="24"/>
                <w:szCs w:val="24"/>
              </w:rPr>
            </w:pPr>
            <w:r>
              <w:rPr>
                <w:rFonts w:hint="eastAsia"/>
                <w:sz w:val="24"/>
                <w:szCs w:val="24"/>
              </w:rPr>
              <w:t>单位盖章负责人（签字）：</w:t>
            </w:r>
          </w:p>
          <w:p>
            <w:pPr>
              <w:jc w:val="right"/>
              <w:rPr>
                <w:sz w:val="24"/>
                <w:szCs w:val="24"/>
              </w:rPr>
            </w:pPr>
            <w:r>
              <w:rPr>
                <w:rFonts w:hint="eastAsia"/>
                <w:sz w:val="24"/>
                <w:szCs w:val="24"/>
              </w:rPr>
              <w:t>年 月 日</w:t>
            </w:r>
          </w:p>
        </w:tc>
      </w:tr>
    </w:tbl>
    <w:p>
      <w:pPr>
        <w:rPr>
          <w:rFonts w:hint="eastAsia"/>
        </w:rPr>
      </w:pPr>
    </w:p>
    <w:p>
      <w:pPr>
        <w:widowControl/>
        <w:jc w:val="left"/>
      </w:pPr>
      <w:r>
        <w:br w:type="page"/>
      </w:r>
      <w:r>
        <w:rPr>
          <w:rFonts w:hint="eastAsia" w:ascii="黑体" w:hAnsi="黑体" w:eastAsia="黑体"/>
          <w:color w:val="000000"/>
          <w:sz w:val="32"/>
          <w:szCs w:val="32"/>
        </w:rPr>
        <w:t>附</w:t>
      </w:r>
      <w:r>
        <w:rPr>
          <w:rFonts w:ascii="黑体" w:hAnsi="黑体" w:eastAsia="黑体"/>
          <w:color w:val="000000"/>
          <w:sz w:val="32"/>
          <w:szCs w:val="32"/>
        </w:rPr>
        <w:t>3</w:t>
      </w:r>
    </w:p>
    <w:p>
      <w:pPr>
        <w:spacing w:line="560" w:lineRule="exact"/>
        <w:rPr>
          <w:rFonts w:ascii="黑体" w:hAnsi="黑体" w:eastAsia="黑体"/>
          <w:color w:val="000000"/>
          <w:sz w:val="32"/>
          <w:szCs w:val="32"/>
        </w:rPr>
      </w:pPr>
    </w:p>
    <w:p>
      <w:pPr>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2018</w:t>
      </w:r>
      <w:r>
        <w:rPr>
          <w:rFonts w:hint="eastAsia" w:ascii="方正小标宋简体" w:eastAsia="方正小标宋简体"/>
          <w:color w:val="000000"/>
          <w:sz w:val="36"/>
          <w:szCs w:val="36"/>
        </w:rPr>
        <w:t>年广东省学校德育科研课题申报管理员信息表</w:t>
      </w:r>
    </w:p>
    <w:p>
      <w:pPr>
        <w:spacing w:line="560" w:lineRule="exact"/>
        <w:rPr>
          <w:rFonts w:eastAsia="仿宋_GB2312"/>
          <w:sz w:val="32"/>
          <w:szCs w:val="32"/>
        </w:rPr>
      </w:pPr>
    </w:p>
    <w:p>
      <w:pPr>
        <w:spacing w:line="560" w:lineRule="exact"/>
        <w:rPr>
          <w:rFonts w:eastAsia="仿宋_GB2312"/>
          <w:sz w:val="32"/>
          <w:szCs w:val="32"/>
        </w:rPr>
      </w:pPr>
      <w:r>
        <w:rPr>
          <w:rFonts w:hint="eastAsia" w:eastAsia="仿宋_GB2312"/>
          <w:sz w:val="32"/>
          <w:szCs w:val="32"/>
        </w:rPr>
        <w:t>地级市教育局</w:t>
      </w:r>
      <w:r>
        <w:rPr>
          <w:rFonts w:eastAsia="仿宋_GB2312"/>
          <w:sz w:val="32"/>
          <w:szCs w:val="32"/>
        </w:rPr>
        <w:t>/</w:t>
      </w:r>
      <w:r>
        <w:rPr>
          <w:rFonts w:hint="eastAsia" w:eastAsia="仿宋_GB2312"/>
          <w:sz w:val="32"/>
          <w:szCs w:val="32"/>
        </w:rPr>
        <w:t>普通高校</w:t>
      </w:r>
      <w:r>
        <w:rPr>
          <w:rFonts w:eastAsia="仿宋_GB2312"/>
          <w:sz w:val="32"/>
          <w:szCs w:val="32"/>
        </w:rPr>
        <w:t>/</w:t>
      </w:r>
      <w:r>
        <w:rPr>
          <w:rFonts w:hint="eastAsia" w:eastAsia="仿宋_GB2312"/>
          <w:sz w:val="32"/>
          <w:szCs w:val="32"/>
        </w:rPr>
        <w:t>省属中小学名称（公章）：</w:t>
      </w:r>
    </w:p>
    <w:p>
      <w:pPr>
        <w:spacing w:line="560" w:lineRule="exact"/>
        <w:rPr>
          <w:rFonts w:eastAsia="仿宋_GB2312"/>
          <w:sz w:val="32"/>
          <w:szCs w:val="32"/>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574"/>
        <w:gridCol w:w="1595"/>
        <w:gridCol w:w="1796"/>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381" w:type="dxa"/>
            <w:vAlign w:val="center"/>
          </w:tcPr>
          <w:p>
            <w:pPr>
              <w:spacing w:line="560" w:lineRule="exact"/>
              <w:jc w:val="center"/>
              <w:rPr>
                <w:rFonts w:eastAsia="仿宋_GB2312"/>
                <w:b/>
                <w:sz w:val="32"/>
                <w:szCs w:val="32"/>
              </w:rPr>
            </w:pPr>
            <w:r>
              <w:rPr>
                <w:rFonts w:hint="eastAsia" w:eastAsia="仿宋_GB2312"/>
                <w:b/>
                <w:sz w:val="32"/>
                <w:szCs w:val="32"/>
              </w:rPr>
              <w:t>姓名</w:t>
            </w:r>
          </w:p>
        </w:tc>
        <w:tc>
          <w:tcPr>
            <w:tcW w:w="1574" w:type="dxa"/>
            <w:vAlign w:val="top"/>
          </w:tcPr>
          <w:p>
            <w:pPr>
              <w:spacing w:line="560" w:lineRule="exact"/>
              <w:jc w:val="center"/>
              <w:rPr>
                <w:rFonts w:eastAsia="仿宋_GB2312"/>
                <w:b/>
                <w:sz w:val="32"/>
                <w:szCs w:val="32"/>
              </w:rPr>
            </w:pPr>
            <w:r>
              <w:rPr>
                <w:rFonts w:hint="eastAsia" w:eastAsia="仿宋_GB2312"/>
                <w:b/>
                <w:sz w:val="32"/>
                <w:szCs w:val="32"/>
              </w:rPr>
              <w:t>工作单位</w:t>
            </w:r>
          </w:p>
        </w:tc>
        <w:tc>
          <w:tcPr>
            <w:tcW w:w="1595" w:type="dxa"/>
            <w:vAlign w:val="center"/>
          </w:tcPr>
          <w:p>
            <w:pPr>
              <w:spacing w:line="560" w:lineRule="exact"/>
              <w:jc w:val="center"/>
              <w:rPr>
                <w:rFonts w:eastAsia="仿宋_GB2312"/>
                <w:b/>
                <w:sz w:val="32"/>
                <w:szCs w:val="32"/>
              </w:rPr>
            </w:pPr>
            <w:r>
              <w:rPr>
                <w:rFonts w:hint="eastAsia" w:eastAsia="仿宋_GB2312"/>
                <w:b/>
                <w:sz w:val="32"/>
                <w:szCs w:val="32"/>
              </w:rPr>
              <w:t>办公电话</w:t>
            </w:r>
          </w:p>
        </w:tc>
        <w:tc>
          <w:tcPr>
            <w:tcW w:w="1796" w:type="dxa"/>
            <w:vAlign w:val="center"/>
          </w:tcPr>
          <w:p>
            <w:pPr>
              <w:spacing w:line="560" w:lineRule="exact"/>
              <w:jc w:val="center"/>
              <w:rPr>
                <w:rFonts w:eastAsia="仿宋_GB2312"/>
                <w:b/>
                <w:sz w:val="32"/>
                <w:szCs w:val="32"/>
              </w:rPr>
            </w:pPr>
            <w:r>
              <w:rPr>
                <w:rFonts w:hint="eastAsia" w:eastAsia="仿宋_GB2312"/>
                <w:b/>
                <w:sz w:val="32"/>
                <w:szCs w:val="32"/>
              </w:rPr>
              <w:t>手机号码</w:t>
            </w:r>
          </w:p>
        </w:tc>
        <w:tc>
          <w:tcPr>
            <w:tcW w:w="2714" w:type="dxa"/>
            <w:vAlign w:val="center"/>
          </w:tcPr>
          <w:p>
            <w:pPr>
              <w:spacing w:line="560" w:lineRule="exact"/>
              <w:jc w:val="center"/>
              <w:rPr>
                <w:rFonts w:eastAsia="仿宋_GB2312"/>
                <w:b/>
                <w:sz w:val="32"/>
                <w:szCs w:val="32"/>
              </w:rPr>
            </w:pPr>
            <w:r>
              <w:rPr>
                <w:rFonts w:hint="eastAsia" w:eastAsia="仿宋_GB2312"/>
                <w:b/>
                <w:sz w:val="32"/>
                <w:szCs w:val="3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381" w:type="dxa"/>
            <w:vAlign w:val="top"/>
          </w:tcPr>
          <w:p>
            <w:pPr>
              <w:spacing w:line="560" w:lineRule="exact"/>
              <w:rPr>
                <w:rFonts w:eastAsia="仿宋_GB2312"/>
                <w:sz w:val="32"/>
                <w:szCs w:val="32"/>
              </w:rPr>
            </w:pPr>
          </w:p>
        </w:tc>
        <w:tc>
          <w:tcPr>
            <w:tcW w:w="1574" w:type="dxa"/>
            <w:vAlign w:val="top"/>
          </w:tcPr>
          <w:p>
            <w:pPr>
              <w:spacing w:line="560" w:lineRule="exact"/>
              <w:rPr>
                <w:rFonts w:eastAsia="仿宋_GB2312"/>
                <w:sz w:val="32"/>
                <w:szCs w:val="32"/>
              </w:rPr>
            </w:pPr>
          </w:p>
        </w:tc>
        <w:tc>
          <w:tcPr>
            <w:tcW w:w="1595" w:type="dxa"/>
            <w:vAlign w:val="top"/>
          </w:tcPr>
          <w:p>
            <w:pPr>
              <w:spacing w:line="560" w:lineRule="exact"/>
              <w:rPr>
                <w:rFonts w:eastAsia="仿宋_GB2312"/>
                <w:sz w:val="32"/>
                <w:szCs w:val="32"/>
              </w:rPr>
            </w:pPr>
          </w:p>
        </w:tc>
        <w:tc>
          <w:tcPr>
            <w:tcW w:w="1796" w:type="dxa"/>
            <w:vAlign w:val="top"/>
          </w:tcPr>
          <w:p>
            <w:pPr>
              <w:spacing w:line="560" w:lineRule="exact"/>
              <w:rPr>
                <w:rFonts w:eastAsia="仿宋_GB2312"/>
                <w:sz w:val="32"/>
                <w:szCs w:val="32"/>
              </w:rPr>
            </w:pPr>
          </w:p>
        </w:tc>
        <w:tc>
          <w:tcPr>
            <w:tcW w:w="2714" w:type="dxa"/>
            <w:vAlign w:val="top"/>
          </w:tcPr>
          <w:p>
            <w:pPr>
              <w:spacing w:line="560" w:lineRule="exact"/>
              <w:rPr>
                <w:rFonts w:eastAsia="仿宋_GB2312"/>
                <w:sz w:val="32"/>
                <w:szCs w:val="32"/>
              </w:rPr>
            </w:pPr>
          </w:p>
        </w:tc>
      </w:tr>
    </w:tbl>
    <w:p/>
    <w:p>
      <w:pPr>
        <w:rPr>
          <w:rFonts w:hint="eastAsia" w:eastAsiaTheme="minorEastAsia"/>
          <w:lang w:val="en-US" w:eastAsia="zh-CN"/>
        </w:rPr>
      </w:pPr>
    </w:p>
    <w:sectPr>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sz w:val="28"/>
        <w:szCs w:val="2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12</w:t>
    </w:r>
    <w:r>
      <w:rPr>
        <w:rFonts w:ascii="宋体" w:hAnsi="宋体"/>
        <w:sz w:val="28"/>
        <w:szCs w:val="28"/>
      </w:rPr>
      <w:fldChar w:fldCharType="end"/>
    </w:r>
    <w:r>
      <w:rPr>
        <w:rStyle w:val="5"/>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A0F09"/>
    <w:rsid w:val="015D7951"/>
    <w:rsid w:val="09614854"/>
    <w:rsid w:val="1AFF6C7B"/>
    <w:rsid w:val="1CDC4045"/>
    <w:rsid w:val="219207D0"/>
    <w:rsid w:val="347D70BC"/>
    <w:rsid w:val="3B255FBA"/>
    <w:rsid w:val="3B2A2D33"/>
    <w:rsid w:val="477A0F09"/>
    <w:rsid w:val="499F30E9"/>
    <w:rsid w:val="4A076784"/>
    <w:rsid w:val="6F52488E"/>
    <w:rsid w:val="6FC76139"/>
    <w:rsid w:val="726F58D5"/>
    <w:rsid w:val="727C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2017-10-11T03:39:00Z</dcterms:created>
  <dc:creator>user</dc:creator>
  <cp:lastModifiedBy>user</cp:lastModifiedBy>
  <cp:lastPrinted>2017-10-11T03:50:00Z</cp:lastPrinted>
  <dcterms:modified xsi:type="dcterms:W3CDTF">2017-10-13T03:21:15Z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